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D1205B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參賽單位</w:t>
            </w:r>
          </w:p>
        </w:tc>
        <w:tc>
          <w:tcPr>
            <w:tcW w:w="7230" w:type="dxa"/>
          </w:tcPr>
          <w:p w14:paraId="6293131A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F6065A2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5753B7" w:rsidRDefault="005753B7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1FF68764" w:rsidR="00742D11" w:rsidRPr="00224EE8" w:rsidRDefault="00742D11" w:rsidP="005753B7">
            <w:pPr>
              <w:snapToGrid w:val="0"/>
              <w:jc w:val="center"/>
              <w:rPr>
                <w:szCs w:val="24"/>
              </w:rPr>
            </w:pPr>
            <w:r w:rsidRPr="00224EE8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至多</w:t>
            </w:r>
            <w:r w:rsidR="00224EE8" w:rsidRPr="00224EE8">
              <w:rPr>
                <w:rFonts w:ascii="Arial" w:hAnsi="Arial" w:cs="Arial"/>
                <w:color w:val="A6A6A6" w:themeColor="background1" w:themeShade="A6"/>
                <w:szCs w:val="24"/>
              </w:rPr>
              <w:t>8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位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</w:tc>
        <w:tc>
          <w:tcPr>
            <w:tcW w:w="7230" w:type="dxa"/>
          </w:tcPr>
          <w:p w14:paraId="63F8D4C0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C06C4C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AB8103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253B6FF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70A02F5F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464E71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018573C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0D762C1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61F4444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2ED350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118714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71BDECD5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4BEEBD9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B6ADC0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2D876CC8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F64FAA4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FF03215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5CBE1490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224EE8" w14:paraId="448BA1A9" w14:textId="77777777" w:rsidTr="000A1048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224EE8" w:rsidRDefault="00224EE8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EBBF628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1BDF40DD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EC81A14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D9D492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560C5FD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33C5B2EB" w:rsidR="00224EE8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</w:tbl>
    <w:p w14:paraId="7819856E" w14:textId="77777777" w:rsidR="00224EE8" w:rsidRDefault="00224EE8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405B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請附專利證書影本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224EE8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請附收據</w:t>
            </w:r>
            <w:r w:rsidR="00742D11" w:rsidRPr="00224EE8">
              <w:rPr>
                <w:rFonts w:hint="eastAsia"/>
                <w:color w:val="A6A6A6" w:themeColor="background1" w:themeShade="A6"/>
                <w:szCs w:val="24"/>
              </w:rPr>
              <w:t>影本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367AB">
        <w:trPr>
          <w:trHeight w:val="3552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761BE1ED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39B505BB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70A9B7D0" w14:textId="5FA64A0B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09736CA1" w14:textId="77777777" w:rsidR="00C367AB" w:rsidRDefault="00C367AB" w:rsidP="005753B7">
            <w:pPr>
              <w:snapToGrid w:val="0"/>
              <w:spacing w:beforeLines="30" w:before="108"/>
              <w:rPr>
                <w:rFonts w:hint="eastAsia"/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8878C2" w14:paraId="0750D41F" w14:textId="77777777" w:rsidTr="00C367AB">
        <w:trPr>
          <w:trHeight w:val="3112"/>
        </w:trPr>
        <w:tc>
          <w:tcPr>
            <w:tcW w:w="1701" w:type="dxa"/>
            <w:vAlign w:val="center"/>
          </w:tcPr>
          <w:p w14:paraId="41B5DDF2" w14:textId="2B3DCB02" w:rsidR="008878C2" w:rsidRDefault="008878C2" w:rsidP="00201B4B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作品照片</w:t>
            </w:r>
          </w:p>
        </w:tc>
        <w:tc>
          <w:tcPr>
            <w:tcW w:w="7230" w:type="dxa"/>
          </w:tcPr>
          <w:p w14:paraId="79107476" w14:textId="1147CC64" w:rsidR="008878C2" w:rsidRDefault="00C367AB" w:rsidP="0046405B">
            <w:pPr>
              <w:snapToGrid w:val="0"/>
              <w:spacing w:beforeLines="50" w:before="18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  <w:tr w:rsidR="00BE22AB" w14:paraId="7CF314BA" w14:textId="77777777" w:rsidTr="00C367AB">
        <w:trPr>
          <w:trHeight w:val="2102"/>
        </w:trPr>
        <w:tc>
          <w:tcPr>
            <w:tcW w:w="1701" w:type="dxa"/>
            <w:vAlign w:val="center"/>
          </w:tcPr>
          <w:p w14:paraId="57F7CE56" w14:textId="3BB9A305" w:rsidR="00BE22AB" w:rsidRDefault="00BE22A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參賽單位</w:t>
            </w:r>
            <w:r w:rsidRPr="00BE22AB">
              <w:rPr>
                <w:rFonts w:ascii="Arial" w:hAnsi="Arial" w:cs="Arial"/>
                <w:szCs w:val="24"/>
              </w:rPr>
              <w:t>logo</w:t>
            </w:r>
          </w:p>
        </w:tc>
        <w:tc>
          <w:tcPr>
            <w:tcW w:w="7230" w:type="dxa"/>
          </w:tcPr>
          <w:p w14:paraId="58B398A0" w14:textId="77777777" w:rsidR="00BE22AB" w:rsidRDefault="00BE22A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8878C2" w14:paraId="24B21F49" w14:textId="77777777" w:rsidTr="008878C2">
        <w:trPr>
          <w:trHeight w:val="990"/>
        </w:trPr>
        <w:tc>
          <w:tcPr>
            <w:tcW w:w="1701" w:type="dxa"/>
            <w:vAlign w:val="center"/>
          </w:tcPr>
          <w:p w14:paraId="49A465D4" w14:textId="0402CB4E" w:rsidR="008878C2" w:rsidRDefault="008878C2" w:rsidP="008878C2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報名類別</w:t>
            </w:r>
          </w:p>
        </w:tc>
        <w:tc>
          <w:tcPr>
            <w:tcW w:w="7230" w:type="dxa"/>
          </w:tcPr>
          <w:p w14:paraId="7AB31E94" w14:textId="280785F9" w:rsidR="008878C2" w:rsidRDefault="008878C2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發明競賽</w:t>
            </w:r>
          </w:p>
          <w:p w14:paraId="42E34A9C" w14:textId="430983B2" w:rsidR="008878C2" w:rsidRDefault="008878C2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設計競賽</w:t>
            </w:r>
          </w:p>
        </w:tc>
      </w:tr>
      <w:tr w:rsidR="00B3121E" w14:paraId="69308D7A" w14:textId="77777777" w:rsidTr="00C367AB">
        <w:trPr>
          <w:trHeight w:val="5055"/>
        </w:trPr>
        <w:tc>
          <w:tcPr>
            <w:tcW w:w="1701" w:type="dxa"/>
            <w:vAlign w:val="center"/>
          </w:tcPr>
          <w:p w14:paraId="1C40B6E9" w14:textId="6E5A90A5" w:rsidR="00B3121E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發明</w:t>
            </w:r>
            <w:r w:rsidR="00A95CD3">
              <w:rPr>
                <w:rFonts w:hint="eastAsia"/>
                <w:szCs w:val="24"/>
              </w:rPr>
              <w:t>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78EF0A31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</w:p>
          <w:p w14:paraId="63E78975" w14:textId="6D43E37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自動化與製造業</w:t>
            </w:r>
          </w:p>
          <w:p w14:paraId="54829779" w14:textId="32CDACB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汽車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航空</w:t>
            </w:r>
            <w:r w:rsidR="00030716">
              <w:rPr>
                <w:rFonts w:asciiTheme="minorEastAsia" w:hAnsiTheme="minorEastAsia" w:hint="eastAsia"/>
                <w:szCs w:val="24"/>
              </w:rPr>
              <w:t>與運輸</w:t>
            </w:r>
          </w:p>
          <w:p w14:paraId="465BD281" w14:textId="1CCDB3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美容</w:t>
            </w:r>
            <w:r w:rsidR="00030716">
              <w:rPr>
                <w:rFonts w:asciiTheme="minorEastAsia" w:hAnsiTheme="minorEastAsia" w:hint="eastAsia"/>
                <w:szCs w:val="24"/>
              </w:rPr>
              <w:t>、健身與運動</w:t>
            </w:r>
          </w:p>
          <w:p w14:paraId="16212599" w14:textId="0A7120CE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生物技術</w:t>
            </w:r>
          </w:p>
          <w:p w14:paraId="74D9C7BE" w14:textId="6C5483E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建築與結構</w:t>
            </w:r>
          </w:p>
          <w:p w14:paraId="78EDF59C" w14:textId="34F2F2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兒童及特殊照護</w:t>
            </w:r>
          </w:p>
          <w:p w14:paraId="74CD234D" w14:textId="236BEC8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教育</w:t>
            </w:r>
          </w:p>
          <w:p w14:paraId="7E5E9232" w14:textId="0AB09A06" w:rsidR="008878C2" w:rsidRDefault="008878C2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2E993190" w14:textId="064A7C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設備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電子產品與機械</w:t>
            </w:r>
          </w:p>
          <w:p w14:paraId="7E4F794E" w14:textId="5EB8A99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家用及辦公用品</w:t>
            </w:r>
          </w:p>
          <w:p w14:paraId="050BBA30" w14:textId="09DD828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通訊技術與視聽設備</w:t>
            </w:r>
          </w:p>
          <w:p w14:paraId="26FCACA0" w14:textId="77777777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原物料</w:t>
            </w:r>
          </w:p>
          <w:p w14:paraId="76D6C44F" w14:textId="77777777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C521C">
              <w:rPr>
                <w:rFonts w:hint="eastAsia"/>
                <w:szCs w:val="24"/>
              </w:rPr>
              <w:t>醫療</w:t>
            </w:r>
          </w:p>
          <w:p w14:paraId="0EB8F8E1" w14:textId="10F3C6E4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  <w:tr w:rsidR="008878C2" w14:paraId="7CE7AAF2" w14:textId="77777777" w:rsidTr="00BE22AB">
        <w:trPr>
          <w:trHeight w:val="4204"/>
        </w:trPr>
        <w:tc>
          <w:tcPr>
            <w:tcW w:w="1701" w:type="dxa"/>
            <w:vAlign w:val="center"/>
          </w:tcPr>
          <w:p w14:paraId="4B9C905A" w14:textId="77777777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設計類別</w:t>
            </w:r>
          </w:p>
          <w:p w14:paraId="5ED636BD" w14:textId="0E6F2334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52F29C1" w14:textId="045B63EB" w:rsidR="008878C2" w:rsidRDefault="008878C2" w:rsidP="008878C2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工藝設計</w:t>
            </w:r>
          </w:p>
          <w:p w14:paraId="4114D556" w14:textId="3EF8DD9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商業設計</w:t>
            </w:r>
          </w:p>
          <w:p w14:paraId="6C595C11" w14:textId="18F6EAB9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539782EA" w14:textId="293DA47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室內設計</w:t>
            </w:r>
          </w:p>
          <w:p w14:paraId="3CDAC3D7" w14:textId="0287BE2E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多媒體設計</w:t>
            </w:r>
          </w:p>
          <w:p w14:paraId="2C979499" w14:textId="5A1CA700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印刷包裝設計</w:t>
            </w:r>
          </w:p>
          <w:p w14:paraId="183FA297" w14:textId="7981DF06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建築設計</w:t>
            </w:r>
          </w:p>
          <w:p w14:paraId="0655E869" w14:textId="6456442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電子設計</w:t>
            </w:r>
          </w:p>
          <w:p w14:paraId="5C8263DD" w14:textId="459364A1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2885DEA" w14:textId="5D6596F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景觀設計</w:t>
            </w:r>
          </w:p>
          <w:p w14:paraId="1D5E4679" w14:textId="611A556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模型設計</w:t>
            </w:r>
          </w:p>
          <w:p w14:paraId="5AFED2BE" w14:textId="703BCB6F" w:rsidR="008878C2" w:rsidRDefault="00BE22AB" w:rsidP="00BE22A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視覺傳達設計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11E269A4" w14:textId="77777777" w:rsidR="00C367AB" w:rsidRPr="00E20328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檔報名表請勿轉為</w:t>
            </w:r>
            <w:r>
              <w:rPr>
                <w:rFonts w:hint="eastAsia"/>
                <w:szCs w:val="24"/>
              </w:rPr>
              <w:t>PDF</w:t>
            </w:r>
            <w:r>
              <w:rPr>
                <w:rFonts w:hint="eastAsia"/>
                <w:szCs w:val="24"/>
              </w:rPr>
              <w:t>檔</w:t>
            </w:r>
          </w:p>
          <w:p w14:paraId="35FB6576" w14:textId="77777777" w:rsidR="00C367AB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190B55">
              <w:rPr>
                <w:rFonts w:ascii="Arial" w:hAnsi="Arial" w:cs="Arial"/>
                <w:szCs w:val="24"/>
              </w:rPr>
              <w:t>90cmx150cm</w:t>
            </w:r>
          </w:p>
          <w:p w14:paraId="08704082" w14:textId="77777777" w:rsidR="00C367AB" w:rsidRPr="00432E01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556782B5" w14:textId="77777777" w:rsidR="00C367AB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1EE28472" w:rsidR="00432E01" w:rsidRPr="004D0083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截止日期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>
              <w:rPr>
                <w:rFonts w:ascii="Arial" w:eastAsia="微軟正黑體" w:hAnsi="Arial" w:cs="Arial" w:hint="eastAsia"/>
                <w:szCs w:val="24"/>
              </w:rPr>
              <w:t>2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10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15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3CC98" w14:textId="77777777" w:rsidR="00BA2F38" w:rsidRDefault="00BA2F38" w:rsidP="00B73F18">
      <w:r>
        <w:separator/>
      </w:r>
    </w:p>
  </w:endnote>
  <w:endnote w:type="continuationSeparator" w:id="0">
    <w:p w14:paraId="1818349F" w14:textId="77777777" w:rsidR="00BA2F38" w:rsidRDefault="00BA2F38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9BCFC" w14:textId="77777777" w:rsidR="00BA2F38" w:rsidRDefault="00BA2F38" w:rsidP="00B73F18">
      <w:r>
        <w:separator/>
      </w:r>
    </w:p>
  </w:footnote>
  <w:footnote w:type="continuationSeparator" w:id="0">
    <w:p w14:paraId="3CD0AF0A" w14:textId="77777777" w:rsidR="00BA2F38" w:rsidRDefault="00BA2F38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447D3410" w:rsidR="00FE7ADD" w:rsidRPr="00224EE8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224EE8">
      <w:rPr>
        <w:rFonts w:ascii="Arial" w:hAnsi="Arial" w:cs="Arial"/>
        <w:b/>
        <w:bCs/>
        <w:sz w:val="44"/>
        <w:szCs w:val="44"/>
      </w:rPr>
      <w:t>202</w:t>
    </w:r>
    <w:r w:rsidR="00224EE8" w:rsidRPr="00224EE8">
      <w:rPr>
        <w:rFonts w:ascii="Arial" w:hAnsi="Arial" w:cs="Arial" w:hint="eastAsia"/>
        <w:b/>
        <w:bCs/>
        <w:sz w:val="44"/>
        <w:szCs w:val="44"/>
      </w:rPr>
      <w:t>2</w:t>
    </w:r>
    <w:r w:rsidR="00224EE8" w:rsidRPr="00224EE8">
      <w:rPr>
        <w:rFonts w:ascii="Arial" w:hAnsi="Arial" w:cs="Arial"/>
        <w:b/>
        <w:bCs/>
        <w:sz w:val="44"/>
        <w:szCs w:val="44"/>
      </w:rPr>
      <w:t xml:space="preserve"> KIDE</w:t>
    </w:r>
    <w:r w:rsidR="003C1A12" w:rsidRPr="00224EE8">
      <w:rPr>
        <w:rFonts w:ascii="Arial" w:hAnsi="Arial" w:cs="Arial" w:hint="eastAsia"/>
        <w:b/>
        <w:bCs/>
        <w:sz w:val="44"/>
        <w:szCs w:val="44"/>
      </w:rPr>
      <w:t>高雄國際發明暨設計展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918C3202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142DF8"/>
    <w:rsid w:val="00201B4B"/>
    <w:rsid w:val="00224EE8"/>
    <w:rsid w:val="00321B3D"/>
    <w:rsid w:val="003C1A12"/>
    <w:rsid w:val="00403C04"/>
    <w:rsid w:val="00432E01"/>
    <w:rsid w:val="0046405B"/>
    <w:rsid w:val="00472732"/>
    <w:rsid w:val="004C521C"/>
    <w:rsid w:val="004D0083"/>
    <w:rsid w:val="004D68BB"/>
    <w:rsid w:val="004E3D56"/>
    <w:rsid w:val="00516F2E"/>
    <w:rsid w:val="00522AF1"/>
    <w:rsid w:val="005564A4"/>
    <w:rsid w:val="005753B7"/>
    <w:rsid w:val="006B11E7"/>
    <w:rsid w:val="00726CFF"/>
    <w:rsid w:val="00742D11"/>
    <w:rsid w:val="008074B7"/>
    <w:rsid w:val="00877383"/>
    <w:rsid w:val="008878C2"/>
    <w:rsid w:val="008B3DA0"/>
    <w:rsid w:val="008B4D18"/>
    <w:rsid w:val="00905C29"/>
    <w:rsid w:val="00A1539C"/>
    <w:rsid w:val="00A6638D"/>
    <w:rsid w:val="00A95CD3"/>
    <w:rsid w:val="00AB3A16"/>
    <w:rsid w:val="00AE519C"/>
    <w:rsid w:val="00B3121E"/>
    <w:rsid w:val="00B649CC"/>
    <w:rsid w:val="00B73F18"/>
    <w:rsid w:val="00B90198"/>
    <w:rsid w:val="00BA2F38"/>
    <w:rsid w:val="00BE22AB"/>
    <w:rsid w:val="00BE570E"/>
    <w:rsid w:val="00C367AB"/>
    <w:rsid w:val="00C643A9"/>
    <w:rsid w:val="00D74F5C"/>
    <w:rsid w:val="00DF2D16"/>
    <w:rsid w:val="00E20328"/>
    <w:rsid w:val="00ED5EEA"/>
    <w:rsid w:val="00F01E2F"/>
    <w:rsid w:val="00F64EEF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B254C"/>
    <w:rsid w:val="00163F73"/>
    <w:rsid w:val="005C04BD"/>
    <w:rsid w:val="006F0796"/>
    <w:rsid w:val="007043AA"/>
    <w:rsid w:val="008769A6"/>
    <w:rsid w:val="00A67AF3"/>
    <w:rsid w:val="00B5584F"/>
    <w:rsid w:val="00D8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2</cp:revision>
  <cp:lastPrinted>2021-06-12T11:26:00Z</cp:lastPrinted>
  <dcterms:created xsi:type="dcterms:W3CDTF">2022-02-11T04:16:00Z</dcterms:created>
  <dcterms:modified xsi:type="dcterms:W3CDTF">2022-02-11T04:16:00Z</dcterms:modified>
</cp:coreProperties>
</file>