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1FD" w:rsidRDefault="00886A87">
      <w:pPr>
        <w:spacing w:line="600" w:lineRule="exact"/>
        <w:jc w:val="center"/>
        <w:rPr>
          <w:rFonts w:ascii="Times New Roman" w:eastAsia="標楷體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標楷體" w:hAnsi="Times New Roman"/>
          <w:b/>
          <w:sz w:val="28"/>
          <w:szCs w:val="28"/>
        </w:rPr>
        <w:t>家庭防災卡使用說明</w:t>
      </w:r>
    </w:p>
    <w:p w:rsidR="009071FD" w:rsidRDefault="00886A87">
      <w:pPr>
        <w:pStyle w:val="a3"/>
        <w:numPr>
          <w:ilvl w:val="0"/>
          <w:numId w:val="1"/>
        </w:numPr>
        <w:ind w:left="364" w:hanging="364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家庭防災卡除印製於聯絡簿方便填寫外，應讓學生隨身攜帶，於突發狀況時能夠使用。</w:t>
      </w:r>
    </w:p>
    <w:p w:rsidR="009071FD" w:rsidRDefault="00886A87">
      <w:pPr>
        <w:pStyle w:val="a3"/>
        <w:numPr>
          <w:ilvl w:val="0"/>
          <w:numId w:val="1"/>
        </w:numPr>
        <w:ind w:left="364" w:hanging="364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緊急聯絡人應由法定代理人或監護人填寫，得填寫父母親、監護人、親戚或前述之友人，以填寫</w:t>
      </w:r>
      <w:r>
        <w:rPr>
          <w:rFonts w:ascii="Times New Roman" w:eastAsia="標楷體" w:hAnsi="Times New Roman"/>
          <w:szCs w:val="24"/>
        </w:rPr>
        <w:t>2</w:t>
      </w:r>
      <w:r>
        <w:rPr>
          <w:rFonts w:ascii="Times New Roman" w:eastAsia="標楷體" w:hAnsi="Times New Roman"/>
          <w:szCs w:val="24"/>
        </w:rPr>
        <w:t>人以上為原則。</w:t>
      </w:r>
    </w:p>
    <w:p w:rsidR="009071FD" w:rsidRDefault="00886A87">
      <w:pPr>
        <w:pStyle w:val="a3"/>
        <w:numPr>
          <w:ilvl w:val="0"/>
          <w:numId w:val="1"/>
        </w:num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約定通訊方式</w:t>
      </w:r>
      <w:r>
        <w:rPr>
          <w:rFonts w:ascii="Times New Roman" w:eastAsia="標楷體" w:hAnsi="Times New Roman"/>
          <w:szCs w:val="24"/>
        </w:rPr>
        <w:t>:</w:t>
      </w:r>
    </w:p>
    <w:p w:rsidR="009071FD" w:rsidRDefault="00886A87">
      <w:pPr>
        <w:pStyle w:val="a3"/>
        <w:ind w:left="425" w:hanging="283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(1)</w:t>
      </w:r>
      <w:r>
        <w:rPr>
          <w:rFonts w:ascii="Times New Roman" w:eastAsia="標楷體" w:hAnsi="Times New Roman"/>
          <w:szCs w:val="24"/>
        </w:rPr>
        <w:t>學校欄位：學校於災害發生時通知家長之約定通訊方式，該約定方式應請學校統一制定，俾對外通知家長，其中包含採用何種通訊軟體，以及設定通訊軟體群組，於家長群組統一公告（班級群組或是全校對外官方帳號），或以簡訊、社群媒體等多元方式告知家長。</w:t>
      </w:r>
    </w:p>
    <w:p w:rsidR="009071FD" w:rsidRDefault="00886A87">
      <w:pPr>
        <w:pStyle w:val="a3"/>
        <w:ind w:left="425" w:hanging="283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(2)</w:t>
      </w:r>
      <w:r>
        <w:rPr>
          <w:rFonts w:ascii="Times New Roman" w:eastAsia="標楷體" w:hAnsi="Times New Roman"/>
          <w:szCs w:val="24"/>
        </w:rPr>
        <w:t>家庭欄位：學生本人在災害發生時聯繫家長之約定通訊方式，如網路暢通時，可採用通訊軟體；如網路不暢通時，可採簡訊等方式聯繫。約定集合場所（地點）以因應地震災害為主，得依在地化災害特性填寫或增列。</w:t>
      </w:r>
    </w:p>
    <w:p w:rsidR="009071FD" w:rsidRDefault="00886A87">
      <w:pPr>
        <w:pStyle w:val="a3"/>
        <w:numPr>
          <w:ilvl w:val="0"/>
          <w:numId w:val="1"/>
        </w:numPr>
        <w:ind w:left="364" w:hanging="364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學校應指派人員每年定期檢查一次家庭防災卡。</w:t>
      </w:r>
    </w:p>
    <w:p w:rsidR="009071FD" w:rsidRDefault="009071FD">
      <w:pPr>
        <w:pageBreakBefore/>
        <w:widowControl/>
        <w:rPr>
          <w:rFonts w:ascii="Times New Roman" w:eastAsia="標楷體" w:hAnsi="Times New Roman"/>
          <w:b/>
          <w:sz w:val="28"/>
          <w:szCs w:val="28"/>
        </w:rPr>
      </w:pPr>
    </w:p>
    <w:p w:rsidR="009071FD" w:rsidRDefault="00886A87">
      <w:pPr>
        <w:spacing w:line="600" w:lineRule="exact"/>
        <w:jc w:val="center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家庭防災卡樣式</w:t>
      </w: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8"/>
        <w:gridCol w:w="5228"/>
      </w:tblGrid>
      <w:tr w:rsidR="009071FD">
        <w:tblPrEx>
          <w:tblCellMar>
            <w:top w:w="0" w:type="dxa"/>
            <w:bottom w:w="0" w:type="dxa"/>
          </w:tblCellMar>
        </w:tblPrEx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1FD" w:rsidRDefault="00886A87">
            <w:pPr>
              <w:widowControl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封面封底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1FD" w:rsidRDefault="00886A87">
            <w:pPr>
              <w:widowControl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內</w:t>
            </w:r>
            <w:r>
              <w:rPr>
                <w:rFonts w:ascii="Times New Roman" w:eastAsia="標楷體" w:hAnsi="Times New Roman"/>
                <w:b/>
                <w:szCs w:val="24"/>
              </w:rPr>
              <w:t>頁</w:t>
            </w:r>
          </w:p>
        </w:tc>
      </w:tr>
      <w:tr w:rsidR="009071FD">
        <w:tblPrEx>
          <w:tblCellMar>
            <w:top w:w="0" w:type="dxa"/>
            <w:bottom w:w="0" w:type="dxa"/>
          </w:tblCellMar>
        </w:tblPrEx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1FD" w:rsidRDefault="00886A87">
            <w:pPr>
              <w:widowControl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238503" cy="3886200"/>
                  <wp:effectExtent l="0" t="0" r="0" b="0"/>
                  <wp:docPr id="1" name="圖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3" cy="388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1FD" w:rsidRDefault="00886A87">
            <w:pPr>
              <w:widowControl/>
            </w:pPr>
            <w:r>
              <w:rPr>
                <w:noProof/>
              </w:rPr>
              <w:drawing>
                <wp:inline distT="0" distB="0" distL="0" distR="0">
                  <wp:extent cx="3238503" cy="3886200"/>
                  <wp:effectExtent l="0" t="0" r="0" b="0"/>
                  <wp:docPr id="2" name="圖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3" cy="388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71FD" w:rsidRDefault="00886A87">
      <w:pPr>
        <w:spacing w:line="600" w:lineRule="exact"/>
        <w:jc w:val="center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家庭防災卡填寫範例</w:t>
      </w: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7"/>
        <w:gridCol w:w="5229"/>
      </w:tblGrid>
      <w:tr w:rsidR="009071FD">
        <w:tblPrEx>
          <w:tblCellMar>
            <w:top w:w="0" w:type="dxa"/>
            <w:bottom w:w="0" w:type="dxa"/>
          </w:tblCellMar>
        </w:tblPrEx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1FD" w:rsidRDefault="00886A87">
            <w:pPr>
              <w:widowControl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封面封底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1FD" w:rsidRDefault="00886A87">
            <w:pPr>
              <w:widowControl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內頁</w:t>
            </w:r>
          </w:p>
        </w:tc>
      </w:tr>
      <w:tr w:rsidR="009071FD">
        <w:tblPrEx>
          <w:tblCellMar>
            <w:top w:w="0" w:type="dxa"/>
            <w:bottom w:w="0" w:type="dxa"/>
          </w:tblCellMar>
        </w:tblPrEx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1FD" w:rsidRDefault="00886A87">
            <w:pPr>
              <w:widowControl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238503" cy="3886200"/>
                  <wp:effectExtent l="0" t="0" r="0" b="0"/>
                  <wp:docPr id="3" name="圖片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3" cy="388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1FD" w:rsidRDefault="00886A87">
            <w:pPr>
              <w:widowControl/>
            </w:pPr>
            <w:r>
              <w:rPr>
                <w:noProof/>
              </w:rPr>
              <w:drawing>
                <wp:inline distT="0" distB="0" distL="0" distR="0">
                  <wp:extent cx="3240889" cy="3886629"/>
                  <wp:effectExtent l="0" t="0" r="0" b="0"/>
                  <wp:docPr id="4" name="圖片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889" cy="3886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71FD" w:rsidRDefault="009071FD">
      <w:pPr>
        <w:rPr>
          <w:rFonts w:ascii="Times New Roman" w:eastAsia="標楷體" w:hAnsi="Times New Roman"/>
          <w:b/>
          <w:sz w:val="28"/>
          <w:szCs w:val="28"/>
        </w:rPr>
      </w:pPr>
    </w:p>
    <w:sectPr w:rsidR="009071FD">
      <w:footerReference w:type="default" r:id="rId10"/>
      <w:pgSz w:w="11906" w:h="16838"/>
      <w:pgMar w:top="720" w:right="720" w:bottom="720" w:left="720" w:header="567" w:footer="567" w:gutter="0"/>
      <w:cols w:space="720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6A87" w:rsidRDefault="00886A87">
      <w:r>
        <w:separator/>
      </w:r>
    </w:p>
  </w:endnote>
  <w:endnote w:type="continuationSeparator" w:id="0">
    <w:p w:rsidR="00886A87" w:rsidRDefault="00886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0FD" w:rsidRDefault="00886A87">
    <w:pPr>
      <w:pStyle w:val="a6"/>
      <w:jc w:val="center"/>
    </w:pPr>
    <w:r>
      <w:rPr>
        <w:rFonts w:ascii="Times New Roman" w:hAnsi="Times New Roman"/>
        <w:lang w:val="zh-TW"/>
      </w:rPr>
      <w:fldChar w:fldCharType="begin"/>
    </w:r>
    <w:r>
      <w:rPr>
        <w:rFonts w:ascii="Times New Roman" w:hAnsi="Times New Roman"/>
        <w:lang w:val="zh-TW"/>
      </w:rPr>
      <w:instrText xml:space="preserve"> PAGE </w:instrText>
    </w:r>
    <w:r>
      <w:rPr>
        <w:rFonts w:ascii="Times New Roman" w:hAnsi="Times New Roman"/>
        <w:lang w:val="zh-TW"/>
      </w:rPr>
      <w:fldChar w:fldCharType="separate"/>
    </w:r>
    <w:r>
      <w:rPr>
        <w:rFonts w:ascii="Times New Roman" w:hAnsi="Times New Roman"/>
        <w:lang w:val="zh-TW"/>
      </w:rPr>
      <w:t>1</w:t>
    </w:r>
    <w:r>
      <w:rPr>
        <w:rFonts w:ascii="Times New Roman" w:hAnsi="Times New Roman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6A87" w:rsidRDefault="00886A87">
      <w:r>
        <w:rPr>
          <w:color w:val="000000"/>
        </w:rPr>
        <w:separator/>
      </w:r>
    </w:p>
  </w:footnote>
  <w:footnote w:type="continuationSeparator" w:id="0">
    <w:p w:rsidR="00886A87" w:rsidRDefault="00886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605313"/>
    <w:multiLevelType w:val="multilevel"/>
    <w:tmpl w:val="7EFCEFDA"/>
    <w:lvl w:ilvl="0">
      <w:start w:val="1"/>
      <w:numFmt w:val="decim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071FD"/>
    <w:rsid w:val="00886A87"/>
    <w:rsid w:val="009071FD"/>
    <w:rsid w:val="009D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11451A-3C86-45CD-AB8C-1A207CF1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character" w:styleId="a8">
    <w:name w:val="Hyperlink"/>
    <w:basedOn w:val="a0"/>
    <w:rPr>
      <w:color w:val="0563C1"/>
      <w:u w:val="single"/>
    </w:rPr>
  </w:style>
  <w:style w:type="character" w:customStyle="1" w:styleId="1">
    <w:name w:val="未解析的提及項目1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洪卿瑜</cp:lastModifiedBy>
  <cp:revision>2</cp:revision>
  <dcterms:created xsi:type="dcterms:W3CDTF">2023-02-24T00:45:00Z</dcterms:created>
  <dcterms:modified xsi:type="dcterms:W3CDTF">2023-02-24T00:45:00Z</dcterms:modified>
</cp:coreProperties>
</file>