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650F1DE2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bookmarkStart w:id="1" w:name="_GoBack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49182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</w:t>
      </w:r>
      <w:bookmarkEnd w:id="0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  <w:bookmarkEnd w:id="1"/>
    </w:p>
    <w:p w14:paraId="68143CDA" w14:textId="77777777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E379B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2FA9D800" w:rsidR="00FA0E08" w:rsidRPr="00286B64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臺教國署</w:t>
      </w:r>
      <w:proofErr w:type="gramEnd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國字第1145502929I號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710BBB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54EAEFA7" w:rsidR="00FA0E08" w:rsidRPr="00E379B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269C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E379B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E379B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E379B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E379B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68CE0F03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B46A6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D7720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End"/>
      <w:r w:rsidR="00504C53" w:rsidRPr="00E379B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「特優及優等」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EB46A6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有發聲時間，表演時間分配由各隊自行協調，每人亦不限定只能輪ㄧ次。</w:t>
      </w:r>
    </w:p>
    <w:p w14:paraId="542B475B" w14:textId="77777777" w:rsidR="00FA0E08" w:rsidRPr="00E379B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E379B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116137BA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bookmarkStart w:id="2" w:name="_Hlk177117252"/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504C53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</w:t>
      </w:r>
      <w:r w:rsidR="00D63E88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六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</w:p>
    <w:p w14:paraId="2DE175FE" w14:textId="22B838BE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E379B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19F84674" w14:textId="76CBCC98" w:rsidR="006738EA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全部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方式報名，填妥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學證明」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、「錄影錄音授權書」核章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，掃描成P</w:t>
      </w:r>
      <w:r w:rsidR="00626032" w:rsidRPr="00E379B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檔，寄承辦人員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hyperlink r:id="rId8" w:history="1">
        <w:r w:rsidR="004A2F87" w:rsidRPr="00E379B1">
          <w:rPr>
            <w:rStyle w:val="ae"/>
            <w:rFonts w:ascii="標楷體" w:eastAsia="標楷體" w:hAnsi="標楷體" w:hint="eastAsia"/>
            <w:color w:val="000000" w:themeColor="text1"/>
            <w:sz w:val="28"/>
            <w:szCs w:val="28"/>
          </w:rPr>
          <w:t>m823106@</w:t>
        </w:r>
        <w:r w:rsidR="004A2F87" w:rsidRPr="00E379B1">
          <w:rPr>
            <w:rStyle w:val="ae"/>
            <w:rFonts w:ascii="標楷體" w:eastAsia="標楷體" w:hAnsi="標楷體"/>
            <w:color w:val="000000" w:themeColor="text1"/>
            <w:sz w:val="28"/>
            <w:szCs w:val="28"/>
          </w:rPr>
          <w:t>chc.edu.tw</w:t>
        </w:r>
      </w:hyperlink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，郵件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主旨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請註明「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○○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古比賽」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78DF8D" w14:textId="290A3C65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另也請隨件附上「報名表」的W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檔，以利後續資料統整。</w:t>
      </w:r>
    </w:p>
    <w:p w14:paraId="4930A1DE" w14:textId="7106BA6F" w:rsidR="00FC0A46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A2F8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接到承辦人電子郵件回信即算報名成功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2CECAF" w14:textId="2CCA3363" w:rsidR="00FC0A46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.「錄影錄音授權書」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每位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賽</w:t>
      </w:r>
      <w:proofErr w:type="gramStart"/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需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交</w:t>
      </w:r>
      <w:proofErr w:type="gramEnd"/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A3BDD7" w14:textId="0EF0D645" w:rsidR="00215682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紙本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由原校留存</w:t>
      </w:r>
      <w:r w:rsidR="001C1F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515E3" w14:textId="13907176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34FCF8C5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bookmarkStart w:id="3" w:name="_Hlk177117304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(星期一)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bookmarkEnd w:id="3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電子郵件寄送時間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79D80160" w14:textId="77686954" w:rsidR="00FA0E08" w:rsidRPr="002C5A85" w:rsidRDefault="00FA0E08" w:rsidP="002C5A85">
      <w:pPr>
        <w:spacing w:line="460" w:lineRule="exact"/>
        <w:ind w:leftChars="236" w:left="1132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(三)抽籤日期：</w:t>
      </w:r>
      <w:bookmarkStart w:id="4" w:name="_Hlk177117323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年3月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4"/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(星期二)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不另行通知，如不克前往由承辦單位代抽，抽籤結果翌日公告於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B9BD61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叫號抽籤，叫號三次未到場抽題目或上臺者，以棄權</w:t>
      </w:r>
    </w:p>
    <w:p w14:paraId="31B69BD6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5C62E483" w:rsidR="00FA0E08" w:rsidRPr="00E379B1" w:rsidRDefault="00FA0E08" w:rsidP="0041668F">
      <w:pPr>
        <w:spacing w:beforeLines="50" w:before="180" w:line="400" w:lineRule="exact"/>
        <w:ind w:leftChars="225" w:left="1134" w:hangingChars="212" w:hanging="594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</w:t>
      </w:r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，總獎勵隊伍數不逾70%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58D5B" w14:textId="760F862B" w:rsidR="00FA0E08" w:rsidRPr="00E379B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05E052D9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5" w:name="_Hlk144128408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24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前公布名次</w:t>
      </w:r>
      <w:bookmarkEnd w:id="5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E379B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E379B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E379B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Pr="00E379B1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E379B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05E297E" w:rsidR="00FA0E08" w:rsidRPr="00E379B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302B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E379B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E379B1" w:rsidRPr="00E379B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E379B1" w:rsidRPr="00E379B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E379B1" w:rsidRPr="00E379B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E379B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E379B1" w:rsidRDefault="00FA0E08" w:rsidP="00FA0E08">
      <w:pPr>
        <w:rPr>
          <w:rFonts w:eastAsia="標楷體"/>
          <w:color w:val="000000" w:themeColor="text1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E379B1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081AD1BE" w:rsidR="00FA0E08" w:rsidRPr="00E379B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EB46A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E379B1" w:rsidRPr="00E379B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379B1" w:rsidRPr="00E379B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E379B1" w:rsidRPr="00E379B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E379B1" w:rsidRPr="00E379B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E379B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E379B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Pr="00E379B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E379B1" w:rsidRDefault="00504C53" w:rsidP="00504C53">
      <w:pPr>
        <w:widowControl/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錄影錄音授權書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（法定代理人版）</w:t>
      </w:r>
    </w:p>
    <w:p w14:paraId="0FF61D7A" w14:textId="77777777" w:rsidR="00504C53" w:rsidRPr="00E379B1" w:rsidRDefault="00504C53" w:rsidP="00504C53">
      <w:pPr>
        <w:rPr>
          <w:rFonts w:eastAsia="標楷體"/>
          <w:color w:val="000000" w:themeColor="text1"/>
          <w:sz w:val="27"/>
        </w:rPr>
      </w:pPr>
      <w:proofErr w:type="gramStart"/>
      <w:r w:rsidRPr="00E379B1">
        <w:rPr>
          <w:rFonts w:eastAsia="標楷體" w:hint="eastAsia"/>
          <w:color w:val="000000" w:themeColor="text1"/>
          <w:sz w:val="27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7"/>
        </w:rPr>
        <w:t>：</w:t>
      </w:r>
      <w:r w:rsidRPr="00E379B1">
        <w:rPr>
          <w:rFonts w:eastAsia="標楷體"/>
          <w:color w:val="000000" w:themeColor="text1"/>
          <w:sz w:val="27"/>
        </w:rPr>
        <w:t>[                ]</w:t>
      </w: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(請填入監護人姓名)</w:t>
      </w:r>
    </w:p>
    <w:p w14:paraId="6FD58BD6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6E628B9F" w14:textId="1C742881" w:rsidR="00504C53" w:rsidRPr="00E379B1" w:rsidRDefault="00504C53" w:rsidP="00504C53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茲因[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]（以下稱「競賽員」）於民國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5934EC4" w14:textId="77777777" w:rsidR="00504C53" w:rsidRPr="00E379B1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>(請填入競賽員姓名)</w:t>
      </w:r>
    </w:p>
    <w:p w14:paraId="0F41A6B9" w14:textId="7719A9CE" w:rsidR="00504C53" w:rsidRPr="00E379B1" w:rsidRDefault="00504C53" w:rsidP="00504C53">
      <w:pPr>
        <w:spacing w:line="3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彰化縣11</w:t>
      </w:r>
      <w:r w:rsidR="00684FE4"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學年度臺灣母語</w:t>
      </w:r>
      <w:proofErr w:type="gramStart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尪仔冊講</w:t>
      </w:r>
      <w:proofErr w:type="gramEnd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古比賽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（以下稱「本活動」），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人係競賽員之法定代理人，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謹此同意授權</w:t>
      </w:r>
      <w:bookmarkStart w:id="6" w:name="_Hlk144128733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bookmarkEnd w:id="6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對競賽員參與本活動之過程，進行錄音及錄影，並聲明如下：</w:t>
      </w:r>
    </w:p>
    <w:p w14:paraId="64A5C1CD" w14:textId="77777777" w:rsidR="00504C53" w:rsidRPr="00E379B1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一、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就競賽員在本活動所為之競賽內容及所同意之錄音/錄影內容，非獨家、非專屬、不限地域授權彰化縣政府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二、除前條所列授與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並保證競賽員參與本活動所提供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演出之一切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內容均係競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賽員自行創作，有權對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四、如因本協議書相關事宜有爭議需以訴訟處理時，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同意應以中華民國法律為準據法，並以臺灣臺北地方法院為第一審管轄法院。</w:t>
      </w:r>
    </w:p>
    <w:p w14:paraId="04CE0CA1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6FC72120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454EC202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競賽員：</w:t>
      </w:r>
    </w:p>
    <w:p w14:paraId="7975AA74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學校單位：</w:t>
      </w:r>
    </w:p>
    <w:p w14:paraId="32191B47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指導老師：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08384571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1CCC0F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57129C9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與競賽員關係：</w:t>
      </w:r>
    </w:p>
    <w:p w14:paraId="000D3761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身分證統一編號：</w:t>
      </w:r>
    </w:p>
    <w:p w14:paraId="16122968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戶籍地址：</w:t>
      </w:r>
    </w:p>
    <w:p w14:paraId="51CB31DB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B447318" w14:textId="298275F1" w:rsidR="00504C53" w:rsidRPr="00E379B1" w:rsidRDefault="00504C53" w:rsidP="00504C53">
      <w:pPr>
        <w:jc w:val="center"/>
        <w:rPr>
          <w:color w:val="000000" w:themeColor="text1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中華民國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E379B1">
        <w:rPr>
          <w:rFonts w:eastAsia="標楷體" w:hint="eastAsia"/>
          <w:color w:val="000000" w:themeColor="text1"/>
          <w:sz w:val="26"/>
          <w:szCs w:val="26"/>
        </w:rPr>
        <w:t>年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月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日</w:t>
      </w:r>
    </w:p>
    <w:p w14:paraId="0C0053DC" w14:textId="77777777" w:rsidR="00504C53" w:rsidRPr="00E379B1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E379B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4BE59" w14:textId="77777777" w:rsidR="00E14E3C" w:rsidRDefault="00E14E3C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66E135" w14:textId="77777777" w:rsidR="00E14E3C" w:rsidRDefault="00E14E3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7358C" w14:textId="77777777" w:rsidR="00E14E3C" w:rsidRDefault="00E14E3C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96AE41" w14:textId="77777777" w:rsidR="00E14E3C" w:rsidRDefault="00E14E3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86B64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08A"/>
    <w:rsid w:val="002C41DD"/>
    <w:rsid w:val="002C5588"/>
    <w:rsid w:val="002C5A85"/>
    <w:rsid w:val="002D0AB1"/>
    <w:rsid w:val="002D3548"/>
    <w:rsid w:val="002D3FC9"/>
    <w:rsid w:val="002D6515"/>
    <w:rsid w:val="002E59CD"/>
    <w:rsid w:val="002F0486"/>
    <w:rsid w:val="002F1E3A"/>
    <w:rsid w:val="002F5C41"/>
    <w:rsid w:val="00302B2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3ED3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0354"/>
    <w:rsid w:val="00406433"/>
    <w:rsid w:val="00407468"/>
    <w:rsid w:val="004117E8"/>
    <w:rsid w:val="00412D6F"/>
    <w:rsid w:val="00414F56"/>
    <w:rsid w:val="0041668F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91821"/>
    <w:rsid w:val="004A1E08"/>
    <w:rsid w:val="004A2F87"/>
    <w:rsid w:val="004A67A8"/>
    <w:rsid w:val="004B2CDE"/>
    <w:rsid w:val="004B396B"/>
    <w:rsid w:val="004B4362"/>
    <w:rsid w:val="004B5CF2"/>
    <w:rsid w:val="004C3231"/>
    <w:rsid w:val="004C4BD5"/>
    <w:rsid w:val="004D2460"/>
    <w:rsid w:val="004D250B"/>
    <w:rsid w:val="004D377A"/>
    <w:rsid w:val="004E04D1"/>
    <w:rsid w:val="00504C53"/>
    <w:rsid w:val="00507C49"/>
    <w:rsid w:val="00507D7E"/>
    <w:rsid w:val="00514D67"/>
    <w:rsid w:val="0051683E"/>
    <w:rsid w:val="00523B9D"/>
    <w:rsid w:val="00530892"/>
    <w:rsid w:val="005322FC"/>
    <w:rsid w:val="00535848"/>
    <w:rsid w:val="00537CEC"/>
    <w:rsid w:val="00540279"/>
    <w:rsid w:val="00541982"/>
    <w:rsid w:val="0054210F"/>
    <w:rsid w:val="00550947"/>
    <w:rsid w:val="00555F86"/>
    <w:rsid w:val="00557C33"/>
    <w:rsid w:val="00560328"/>
    <w:rsid w:val="00566B6D"/>
    <w:rsid w:val="005705D8"/>
    <w:rsid w:val="00573D39"/>
    <w:rsid w:val="005744F1"/>
    <w:rsid w:val="00575188"/>
    <w:rsid w:val="005770A2"/>
    <w:rsid w:val="005830D6"/>
    <w:rsid w:val="005A2D26"/>
    <w:rsid w:val="005A3DD6"/>
    <w:rsid w:val="005B0E3D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032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795"/>
    <w:rsid w:val="006648CF"/>
    <w:rsid w:val="00666162"/>
    <w:rsid w:val="006671EA"/>
    <w:rsid w:val="00670C51"/>
    <w:rsid w:val="00671252"/>
    <w:rsid w:val="006738EA"/>
    <w:rsid w:val="00673B25"/>
    <w:rsid w:val="006764DE"/>
    <w:rsid w:val="00684FE4"/>
    <w:rsid w:val="006854F4"/>
    <w:rsid w:val="00687652"/>
    <w:rsid w:val="0069011A"/>
    <w:rsid w:val="0069586F"/>
    <w:rsid w:val="006A329A"/>
    <w:rsid w:val="006A4EF0"/>
    <w:rsid w:val="006B51A7"/>
    <w:rsid w:val="006D0644"/>
    <w:rsid w:val="006D3E0D"/>
    <w:rsid w:val="006D60E9"/>
    <w:rsid w:val="006E0B86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5275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50D1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269CC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0E7C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745AC"/>
    <w:rsid w:val="00B81E40"/>
    <w:rsid w:val="00B83500"/>
    <w:rsid w:val="00B87E76"/>
    <w:rsid w:val="00BA32D2"/>
    <w:rsid w:val="00BB1A81"/>
    <w:rsid w:val="00BC0CFB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55B77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0E2A"/>
    <w:rsid w:val="00D61BBF"/>
    <w:rsid w:val="00D61CAC"/>
    <w:rsid w:val="00D63DC6"/>
    <w:rsid w:val="00D63E88"/>
    <w:rsid w:val="00D6763B"/>
    <w:rsid w:val="00D706B0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4E3C"/>
    <w:rsid w:val="00E16802"/>
    <w:rsid w:val="00E2214B"/>
    <w:rsid w:val="00E362E8"/>
    <w:rsid w:val="00E379B1"/>
    <w:rsid w:val="00E42A4F"/>
    <w:rsid w:val="00E541FD"/>
    <w:rsid w:val="00E544C7"/>
    <w:rsid w:val="00E57FEC"/>
    <w:rsid w:val="00E70C59"/>
    <w:rsid w:val="00E72104"/>
    <w:rsid w:val="00E77B6B"/>
    <w:rsid w:val="00E86516"/>
    <w:rsid w:val="00EB39BA"/>
    <w:rsid w:val="00EB46A6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0A46"/>
    <w:rsid w:val="00FC3F31"/>
    <w:rsid w:val="00FC42A1"/>
    <w:rsid w:val="00FD2F6F"/>
    <w:rsid w:val="00FE01BD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62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823106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CF38-B4BD-4494-80A3-B0ECD765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詹慧君</cp:lastModifiedBy>
  <cp:revision>2</cp:revision>
  <cp:lastPrinted>2020-08-26T01:08:00Z</cp:lastPrinted>
  <dcterms:created xsi:type="dcterms:W3CDTF">2025-11-26T03:59:00Z</dcterms:created>
  <dcterms:modified xsi:type="dcterms:W3CDTF">2025-11-26T03:59:00Z</dcterms:modified>
</cp:coreProperties>
</file>