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84" w:rsidRDefault="007D3D84" w:rsidP="007D3D8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[11405269] </w:t>
      </w:r>
      <w:r>
        <w:rPr>
          <w:rFonts w:hint="eastAsia"/>
        </w:rPr>
        <w:t>轉知</w:t>
      </w:r>
      <w:bookmarkStart w:id="0" w:name="_GoBack"/>
      <w:r>
        <w:rPr>
          <w:rFonts w:hint="eastAsia"/>
        </w:rPr>
        <w:t>臺北市稅捐稽徵處宣導財政部統一發票兌獎</w:t>
      </w:r>
      <w:r>
        <w:rPr>
          <w:rFonts w:hint="eastAsia"/>
        </w:rPr>
        <w:t>APP</w:t>
      </w:r>
      <w:r>
        <w:rPr>
          <w:rFonts w:hint="eastAsia"/>
        </w:rPr>
        <w:t>、雲端發票等稅制稅政</w:t>
      </w:r>
      <w:bookmarkEnd w:id="0"/>
      <w:r>
        <w:rPr>
          <w:rFonts w:hint="eastAsia"/>
        </w:rPr>
        <w:t>，舉辦「雲端牧場與卡皮巴拉</w:t>
      </w:r>
      <w:r>
        <w:rPr>
          <w:rFonts w:hint="eastAsia"/>
        </w:rPr>
        <w:t>E</w:t>
      </w:r>
      <w:r>
        <w:rPr>
          <w:rFonts w:hint="eastAsia"/>
        </w:rPr>
        <w:t>起</w:t>
      </w:r>
      <w:proofErr w:type="gramStart"/>
      <w:r>
        <w:rPr>
          <w:rFonts w:hint="eastAsia"/>
        </w:rPr>
        <w:t>成長線上養成</w:t>
      </w:r>
      <w:proofErr w:type="gramEnd"/>
      <w:r>
        <w:rPr>
          <w:rFonts w:hint="eastAsia"/>
        </w:rPr>
        <w:t>遊戲」租稅宣導活動，如說明，請查照。</w:t>
      </w:r>
    </w:p>
    <w:p w:rsidR="007D3D84" w:rsidRDefault="007D3D84" w:rsidP="007D3D8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7D3D84" w:rsidRDefault="007D3D84" w:rsidP="007D3D8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2025-05-31 12:20 / 227</w:t>
      </w:r>
    </w:p>
    <w:p w:rsidR="007D3D84" w:rsidRDefault="007D3D84" w:rsidP="007D3D8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D3D84" w:rsidRDefault="007D3D84" w:rsidP="007D3D84">
      <w:pPr>
        <w:rPr>
          <w:rFonts w:hint="eastAsia"/>
        </w:rPr>
      </w:pPr>
      <w:r>
        <w:rPr>
          <w:rFonts w:hint="eastAsia"/>
        </w:rPr>
        <w:t>一、依據臺北市稅捐稽徵處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日北市</w:t>
      </w:r>
      <w:proofErr w:type="gramStart"/>
      <w:r>
        <w:rPr>
          <w:rFonts w:hint="eastAsia"/>
        </w:rPr>
        <w:t>稽企甲字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1143221747</w:t>
      </w:r>
      <w:r>
        <w:rPr>
          <w:rFonts w:hint="eastAsia"/>
        </w:rPr>
        <w:t>號函辦理。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二、活動期間：即日起至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日下午</w:t>
      </w:r>
      <w:r>
        <w:rPr>
          <w:rFonts w:hint="eastAsia"/>
        </w:rPr>
        <w:t>5</w:t>
      </w:r>
      <w:r>
        <w:rPr>
          <w:rFonts w:hint="eastAsia"/>
        </w:rPr>
        <w:t>時止。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三、活動內容：於活動期間內至活動遊戲網頁完成任務，並登錄基本資料，只要累積積分達</w:t>
      </w:r>
      <w:r>
        <w:rPr>
          <w:rFonts w:hint="eastAsia"/>
        </w:rPr>
        <w:t>3,700</w:t>
      </w:r>
      <w:r>
        <w:rPr>
          <w:rFonts w:hint="eastAsia"/>
        </w:rPr>
        <w:t>點並捐贈</w:t>
      </w:r>
      <w:r>
        <w:rPr>
          <w:rFonts w:hint="eastAsia"/>
        </w:rPr>
        <w:t>3</w:t>
      </w:r>
      <w:r>
        <w:rPr>
          <w:rFonts w:hint="eastAsia"/>
        </w:rPr>
        <w:t>張未開獎且</w:t>
      </w:r>
      <w:proofErr w:type="gramStart"/>
      <w:r>
        <w:rPr>
          <w:rFonts w:hint="eastAsia"/>
        </w:rPr>
        <w:t>未登打統一編號</w:t>
      </w:r>
      <w:proofErr w:type="gramEnd"/>
      <w:r>
        <w:rPr>
          <w:rFonts w:hint="eastAsia"/>
        </w:rPr>
        <w:t>及交易金額</w:t>
      </w:r>
      <w:r>
        <w:rPr>
          <w:rFonts w:hint="eastAsia"/>
        </w:rPr>
        <w:t>10</w:t>
      </w:r>
      <w:r>
        <w:rPr>
          <w:rFonts w:hint="eastAsia"/>
        </w:rPr>
        <w:t>元以上的雲端發票，即有機會獲得</w:t>
      </w:r>
      <w:r>
        <w:rPr>
          <w:rFonts w:hint="eastAsia"/>
        </w:rPr>
        <w:t>1,000</w:t>
      </w:r>
      <w:r>
        <w:rPr>
          <w:rFonts w:hint="eastAsia"/>
        </w:rPr>
        <w:t>元至</w:t>
      </w:r>
      <w:r>
        <w:rPr>
          <w:rFonts w:hint="eastAsia"/>
        </w:rPr>
        <w:t>3,000</w:t>
      </w:r>
      <w:r>
        <w:rPr>
          <w:rFonts w:hint="eastAsia"/>
        </w:rPr>
        <w:t>元超商禮物卡或</w:t>
      </w:r>
      <w:r>
        <w:rPr>
          <w:rFonts w:hint="eastAsia"/>
        </w:rPr>
        <w:t>7-ELEVEN</w:t>
      </w:r>
      <w:r>
        <w:rPr>
          <w:rFonts w:hint="eastAsia"/>
        </w:rPr>
        <w:t>數位禮券</w:t>
      </w:r>
      <w:r>
        <w:rPr>
          <w:rFonts w:hint="eastAsia"/>
        </w:rPr>
        <w:t>100</w:t>
      </w:r>
      <w:r>
        <w:rPr>
          <w:rFonts w:hint="eastAsia"/>
        </w:rPr>
        <w:t>元，共有</w:t>
      </w:r>
      <w:r>
        <w:rPr>
          <w:rFonts w:hint="eastAsia"/>
        </w:rPr>
        <w:t>89</w:t>
      </w:r>
      <w:r>
        <w:rPr>
          <w:rFonts w:hint="eastAsia"/>
        </w:rPr>
        <w:t>個名額。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通關秘笈：觀看圖卡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每日答題：挑戰</w:t>
      </w:r>
      <w:r>
        <w:rPr>
          <w:rFonts w:hint="eastAsia"/>
        </w:rPr>
        <w:t>3</w:t>
      </w:r>
      <w:r>
        <w:rPr>
          <w:rFonts w:hint="eastAsia"/>
        </w:rPr>
        <w:t>題租稅問答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餵食與互動：餵食卡皮巴拉牧草並摸摸卡皮巴拉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任務挑戰：完成相關任務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型態解鎖：五階段皆有專屬的外貌與特性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排行榜機制：捐贈</w:t>
      </w:r>
      <w:r>
        <w:rPr>
          <w:rFonts w:hint="eastAsia"/>
        </w:rPr>
        <w:t>3</w:t>
      </w:r>
      <w:r>
        <w:rPr>
          <w:rFonts w:hint="eastAsia"/>
        </w:rPr>
        <w:t>張雲端發票，角逐排行，有機會獲獎</w:t>
      </w:r>
      <w:r>
        <w:rPr>
          <w:rFonts w:hint="eastAsia"/>
        </w:rPr>
        <w:t>!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四、活動詳情請參閱活動網站</w:t>
      </w:r>
      <w:r>
        <w:rPr>
          <w:rFonts w:hint="eastAsia"/>
        </w:rPr>
        <w:t>(</w:t>
      </w:r>
      <w:r>
        <w:rPr>
          <w:rFonts w:hint="eastAsia"/>
        </w:rPr>
        <w:t>網址：</w:t>
      </w:r>
      <w:proofErr w:type="gramStart"/>
      <w:r>
        <w:rPr>
          <w:rFonts w:hint="eastAsia"/>
        </w:rPr>
        <w:t>https://abearuncle.xyz/tpctax2025?openExternalBrowser=1)</w:t>
      </w:r>
      <w:r>
        <w:rPr>
          <w:rFonts w:hint="eastAsia"/>
        </w:rPr>
        <w:t>查詢</w:t>
      </w:r>
      <w:proofErr w:type="gramEnd"/>
      <w:r>
        <w:rPr>
          <w:rFonts w:hint="eastAsia"/>
        </w:rPr>
        <w:t>。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五、檢附活動內容海報及橫幅電子檔各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D3D84" w:rsidRDefault="007D3D84" w:rsidP="007D3D84"/>
    <w:p w:rsidR="007D3D84" w:rsidRDefault="007D3D84" w:rsidP="007D3D8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橫幅電子檔</w:t>
      </w:r>
      <w:r>
        <w:rPr>
          <w:rFonts w:hint="eastAsia"/>
        </w:rPr>
        <w:t>.jpg</w:t>
      </w:r>
    </w:p>
    <w:p w:rsidR="007D3D84" w:rsidRDefault="007D3D84" w:rsidP="007D3D84">
      <w:pPr>
        <w:rPr>
          <w:rFonts w:hint="eastAsia"/>
        </w:rPr>
      </w:pPr>
      <w:r>
        <w:rPr>
          <w:rFonts w:hint="eastAsia"/>
        </w:rPr>
        <w:t>活動內容海報</w:t>
      </w:r>
      <w:r>
        <w:rPr>
          <w:rFonts w:hint="eastAsia"/>
        </w:rPr>
        <w:t>.jpg</w:t>
      </w:r>
    </w:p>
    <w:p w:rsidR="00FC3463" w:rsidRDefault="007D3D84" w:rsidP="007D3D84">
      <w:r>
        <w:rPr>
          <w:rFonts w:hint="eastAsia"/>
        </w:rPr>
        <w:t>一般公告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2025-05-31 12:20</w:t>
      </w:r>
    </w:p>
    <w:sectPr w:rsidR="00FC34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84"/>
    <w:rsid w:val="007D3D84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C7A69-93B2-4635-80D3-2FAB93A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2025-06-02T11:38:00Z</dcterms:created>
  <dcterms:modified xsi:type="dcterms:W3CDTF">2025-06-02T11:39:00Z</dcterms:modified>
</cp:coreProperties>
</file>