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75" w:rsidRDefault="00B13275" w:rsidP="00B1327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[11404490] </w:t>
      </w:r>
      <w:r>
        <w:rPr>
          <w:rFonts w:hint="eastAsia"/>
        </w:rPr>
        <w:t>開南大學辦理【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數位轉型產官學高峰論壇</w:t>
      </w:r>
      <w:r>
        <w:rPr>
          <w:rFonts w:hint="eastAsia"/>
        </w:rPr>
        <w:t>-</w:t>
      </w:r>
      <w:bookmarkEnd w:id="0"/>
      <w:r>
        <w:rPr>
          <w:rFonts w:hint="eastAsia"/>
        </w:rPr>
        <w:t>政策與策略</w:t>
      </w:r>
      <w:r>
        <w:rPr>
          <w:rFonts w:hint="eastAsia"/>
        </w:rPr>
        <w:t>*</w:t>
      </w:r>
      <w:r>
        <w:rPr>
          <w:rFonts w:hint="eastAsia"/>
        </w:rPr>
        <w:t>落實與應用】，請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</w:t>
      </w:r>
      <w:proofErr w:type="gramStart"/>
      <w:r>
        <w:rPr>
          <w:rFonts w:hint="eastAsia"/>
        </w:rPr>
        <w:t>報名並惠予</w:t>
      </w:r>
      <w:proofErr w:type="gramEnd"/>
      <w:r>
        <w:rPr>
          <w:rFonts w:hint="eastAsia"/>
        </w:rPr>
        <w:t>公假登記，請查照。</w:t>
      </w:r>
    </w:p>
    <w:p w:rsidR="00B13275" w:rsidRDefault="00B13275" w:rsidP="00B1327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B13275" w:rsidRDefault="00B13275" w:rsidP="00B1327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2025-05-08 10:01 / 86</w:t>
      </w:r>
    </w:p>
    <w:p w:rsidR="00B13275" w:rsidRDefault="00B13275" w:rsidP="00B1327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13275" w:rsidRDefault="00B13275" w:rsidP="00B13275">
      <w:pPr>
        <w:rPr>
          <w:rFonts w:hint="eastAsia"/>
        </w:rPr>
      </w:pPr>
      <w:r>
        <w:rPr>
          <w:rFonts w:hint="eastAsia"/>
        </w:rPr>
        <w:t>一、依據開南大學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日開</w:t>
      </w:r>
      <w:proofErr w:type="gramStart"/>
      <w:r>
        <w:rPr>
          <w:rFonts w:hint="eastAsia"/>
        </w:rPr>
        <w:t>南觀字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1140004690</w:t>
      </w:r>
      <w:r>
        <w:rPr>
          <w:rFonts w:hint="eastAsia"/>
        </w:rPr>
        <w:t>號函辦理。</w:t>
      </w:r>
    </w:p>
    <w:p w:rsidR="00B13275" w:rsidRDefault="00B13275" w:rsidP="00B13275"/>
    <w:p w:rsidR="00B13275" w:rsidRDefault="00B13275" w:rsidP="00B13275">
      <w:pPr>
        <w:rPr>
          <w:rFonts w:hint="eastAsia"/>
        </w:rPr>
      </w:pPr>
      <w:r>
        <w:rPr>
          <w:rFonts w:hint="eastAsia"/>
        </w:rPr>
        <w:t>二、本論壇申請認列為全國教師在職進修資訊網之教師研習課程，全程參與並登記身分證字號之教師由主辦單位核發教師研習時數。</w:t>
      </w:r>
    </w:p>
    <w:p w:rsidR="00B13275" w:rsidRDefault="00B13275" w:rsidP="00B13275"/>
    <w:p w:rsidR="00B13275" w:rsidRDefault="00B13275" w:rsidP="00B13275">
      <w:pPr>
        <w:rPr>
          <w:rFonts w:hint="eastAsia"/>
        </w:rPr>
      </w:pPr>
      <w:r>
        <w:rPr>
          <w:rFonts w:hint="eastAsia"/>
        </w:rPr>
        <w:t>三、檢送議程海報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13275" w:rsidRDefault="00B13275" w:rsidP="00B13275"/>
    <w:p w:rsidR="00B13275" w:rsidRDefault="00B13275" w:rsidP="00B13275">
      <w:r>
        <w:t xml:space="preserve"> </w:t>
      </w:r>
    </w:p>
    <w:p w:rsidR="00B13275" w:rsidRDefault="00B13275" w:rsidP="00B13275"/>
    <w:p w:rsidR="00B13275" w:rsidRDefault="00B13275" w:rsidP="00B1327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B13275" w:rsidRDefault="00B13275" w:rsidP="00B13275">
      <w:pPr>
        <w:rPr>
          <w:rFonts w:hint="eastAsia"/>
        </w:rPr>
      </w:pPr>
      <w:r>
        <w:rPr>
          <w:rFonts w:hint="eastAsia"/>
        </w:rPr>
        <w:t>海報</w:t>
      </w:r>
      <w:r>
        <w:rPr>
          <w:rFonts w:hint="eastAsia"/>
        </w:rPr>
        <w:t>.pdf</w:t>
      </w:r>
    </w:p>
    <w:p w:rsidR="00EB4C80" w:rsidRDefault="00B13275" w:rsidP="00B13275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2025-05-08 10:01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75"/>
    <w:rsid w:val="000D42F5"/>
    <w:rsid w:val="00B1327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40053-1839-4ABB-BBDD-8D364144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2025-05-08T21:24:00Z</dcterms:created>
  <dcterms:modified xsi:type="dcterms:W3CDTF">2025-05-08T21:25:00Z</dcterms:modified>
</cp:coreProperties>
</file>