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0E59BD" w:rsidRPr="000E59BD" w:rsidTr="000E59B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[11402754] 有關「114學年度彰化縣國民中小學</w:t>
            </w:r>
            <w:bookmarkStart w:id="0" w:name="_GoBack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本土教育整體推動計畫」，補助學校邀請本土相關產業業師到校開設課程</w:t>
            </w:r>
            <w:bookmarkEnd w:id="0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及補助每</w:t>
            </w:r>
            <w:proofErr w:type="gramStart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校參訪館</w:t>
            </w:r>
            <w:proofErr w:type="gramEnd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所或邀請傳統藝文團體</w:t>
            </w:r>
            <w:proofErr w:type="gramStart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到校展演</w:t>
            </w:r>
            <w:proofErr w:type="gramEnd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，詳如說明，請查照。</w:t>
            </w:r>
          </w:p>
        </w:tc>
      </w:tr>
      <w:tr w:rsidR="000E59BD" w:rsidRPr="000E59BD" w:rsidTr="000E59B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學管科 / 張鈞皓  7265727#15</w:t>
            </w:r>
          </w:p>
        </w:tc>
      </w:tr>
      <w:tr w:rsidR="000E59BD" w:rsidRPr="000E59BD" w:rsidTr="000E59B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2025-03-21 12:43 / 41</w:t>
            </w:r>
          </w:p>
        </w:tc>
      </w:tr>
      <w:tr w:rsidR="000E59BD" w:rsidRPr="000E59BD" w:rsidTr="000E59B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一、依據114學年度彰化縣國民中小學本土教育整體推動計畫辦理。</w:t>
            </w:r>
          </w:p>
          <w:p w:rsidR="000E59BD" w:rsidRPr="000E59BD" w:rsidRDefault="000E59BD" w:rsidP="000E59B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二、請貴校如有續辦意願，檢送相關實施計畫說明如下：</w:t>
            </w:r>
          </w:p>
          <w:p w:rsidR="000E59BD" w:rsidRPr="000E59BD" w:rsidRDefault="000E59BD" w:rsidP="000E59B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)經費補助額度：補助上限為</w:t>
            </w:r>
            <w:r w:rsidRPr="000E59B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每校新臺幣5萬元</w:t>
            </w: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</w:t>
            </w:r>
          </w:p>
          <w:p w:rsidR="000E59BD" w:rsidRPr="000E59BD" w:rsidRDefault="000E59BD" w:rsidP="000E59B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(二)請於</w:t>
            </w:r>
            <w:r w:rsidRPr="000E59BD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114年4月3日</w:t>
            </w: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前將計畫word電子檔mail至本府承辦人-張鈞皓老師(信箱：howhow1107@chc.edu.tw)，另將核章後計畫寄送至本府</w:t>
            </w:r>
            <w:proofErr w:type="gramStart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教育處學管</w:t>
            </w:r>
            <w:proofErr w:type="gramEnd"/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科。</w:t>
            </w:r>
          </w:p>
          <w:p w:rsidR="000E59BD" w:rsidRPr="000E59BD" w:rsidRDefault="000E59BD" w:rsidP="000E59B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三、檢附113學年度申請學校名單。</w:t>
            </w:r>
          </w:p>
        </w:tc>
      </w:tr>
      <w:tr w:rsidR="000E59BD" w:rsidRPr="000E59BD" w:rsidTr="000E59B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59B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0E59BD" w:rsidRPr="000E59BD" w:rsidRDefault="000E59BD" w:rsidP="000E59B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113申請名單.pdf)" w:history="1">
              <w:r w:rsidRPr="000E59BD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113申請名單.pdf</w:t>
              </w:r>
            </w:hyperlink>
          </w:p>
        </w:tc>
      </w:tr>
    </w:tbl>
    <w:p w:rsidR="000E59BD" w:rsidRPr="000E59BD" w:rsidRDefault="000E59BD" w:rsidP="000E59BD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0E59BD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0E59BD" w:rsidRPr="000E59BD" w:rsidRDefault="000E59BD" w:rsidP="000E59BD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0E59BD">
        <w:rPr>
          <w:rFonts w:ascii="標楷體" w:eastAsia="標楷體" w:hAnsi="標楷體" w:cs="Segoe UI"/>
          <w:color w:val="212529"/>
          <w:kern w:val="0"/>
          <w:sz w:val="32"/>
          <w:szCs w:val="32"/>
        </w:rPr>
        <w:t>我要簽收</w:t>
      </w:r>
    </w:p>
    <w:p w:rsidR="000E59BD" w:rsidRPr="000E59BD" w:rsidRDefault="000E59BD" w:rsidP="000E59BD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0E59BD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:rsidR="000E59BD" w:rsidRPr="000E59BD" w:rsidRDefault="000E59BD" w:rsidP="000E59BD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0E59BD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學管科　張鈞皓 　發佈時間：2025-03-21 12:43</w:t>
      </w:r>
    </w:p>
    <w:p w:rsidR="00EB4C80" w:rsidRPr="000E59BD" w:rsidRDefault="000E59BD" w:rsidP="000E59B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sectPr w:rsidR="00EB4C80" w:rsidRPr="000E59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BD"/>
    <w:rsid w:val="000D42F5"/>
    <w:rsid w:val="000E59B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B10A2-26C9-40C1-9290-1F0374F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4829/113%E7%94%B3%E8%AB%8B%E5%90%8D%E5%96%A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2025-03-21T17:30:00Z</dcterms:created>
  <dcterms:modified xsi:type="dcterms:W3CDTF">2025-03-21T17:32:00Z</dcterms:modified>
</cp:coreProperties>
</file>