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3E" w:rsidRDefault="00DB443E" w:rsidP="00DB443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[11402498] </w:t>
      </w:r>
      <w:r>
        <w:rPr>
          <w:rFonts w:hint="eastAsia"/>
        </w:rPr>
        <w:t>有關推廣我國二二八事件、人權歷史及轉型正義教育，財團法人二二八事件紀念基金會辦理「</w:t>
      </w:r>
      <w:r>
        <w:rPr>
          <w:rFonts w:hint="eastAsia"/>
        </w:rPr>
        <w:t>2025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二二八人權教師研習營</w:t>
      </w:r>
      <w:bookmarkEnd w:id="0"/>
      <w:r>
        <w:rPr>
          <w:rFonts w:hint="eastAsia"/>
        </w:rPr>
        <w:t>」活動一案，請查照。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林旻蓉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2025-03-17 17:09 / 24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一、依據財團法人二二八事件紀念基金會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(114)228</w:t>
      </w:r>
      <w:proofErr w:type="gramStart"/>
      <w:r>
        <w:rPr>
          <w:rFonts w:hint="eastAsia"/>
        </w:rPr>
        <w:t>貳字第</w:t>
      </w:r>
      <w:r>
        <w:rPr>
          <w:rFonts w:hint="eastAsia"/>
        </w:rPr>
        <w:t>1141400245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DB443E" w:rsidRDefault="00DB443E" w:rsidP="00DB443E"/>
    <w:p w:rsidR="00DB443E" w:rsidRDefault="00DB443E" w:rsidP="00DB443E">
      <w:pPr>
        <w:rPr>
          <w:rFonts w:hint="eastAsia"/>
        </w:rPr>
      </w:pPr>
      <w:r>
        <w:rPr>
          <w:rFonts w:hint="eastAsia"/>
        </w:rPr>
        <w:t>二、依二二八事件處理及賠償條例規定設立，專責辦理二二八事件賠償事宜，暨落實歷史教育推廣理念，辦理教育推廣、文化、歷史或人權之交流等活動。自民國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日二二八國家紀念館正式開館營運以來，本會積極與相關政府單位、各級學校、學術（研究）機構及民間團體進行館際教學合作，利用本館辦理歷史人權講習，並透過展覽場域導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教學，戮力於推行二二八事件歷史及和平教育。有鑑於此，自</w:t>
      </w:r>
      <w:r>
        <w:rPr>
          <w:rFonts w:hint="eastAsia"/>
        </w:rPr>
        <w:t>107</w:t>
      </w:r>
      <w:r>
        <w:rPr>
          <w:rFonts w:hint="eastAsia"/>
        </w:rPr>
        <w:t>年始，本會每年規劃舉辦「人權教師研習營」，藉以深化人權師資培訓及多元教學實務運用。</w:t>
      </w:r>
    </w:p>
    <w:p w:rsidR="00DB443E" w:rsidRDefault="00DB443E" w:rsidP="00DB443E"/>
    <w:p w:rsidR="00DB443E" w:rsidRDefault="00DB443E" w:rsidP="00DB443E">
      <w:pPr>
        <w:rPr>
          <w:rFonts w:hint="eastAsia"/>
        </w:rPr>
      </w:pPr>
      <w:r>
        <w:rPr>
          <w:rFonts w:hint="eastAsia"/>
        </w:rPr>
        <w:t>三、承上述，本會將於今年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日（星期六）、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日（星期六）及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日（星期六）</w:t>
      </w:r>
      <w:proofErr w:type="gramStart"/>
      <w:r>
        <w:rPr>
          <w:rFonts w:hint="eastAsia"/>
        </w:rPr>
        <w:t>假本館</w:t>
      </w:r>
      <w:proofErr w:type="gramEnd"/>
      <w:r>
        <w:rPr>
          <w:rFonts w:hint="eastAsia"/>
        </w:rPr>
        <w:t>舉辦「</w:t>
      </w:r>
      <w:r>
        <w:rPr>
          <w:rFonts w:hint="eastAsia"/>
        </w:rPr>
        <w:t>2025</w:t>
      </w:r>
      <w:r>
        <w:rPr>
          <w:rFonts w:hint="eastAsia"/>
        </w:rPr>
        <w:t>年人權教師研習營」活動，懇請貴局協助轉知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資訊，鼓勵所屬各級學校教師參與。</w:t>
      </w:r>
    </w:p>
    <w:p w:rsidR="00DB443E" w:rsidRDefault="00DB443E" w:rsidP="00DB443E"/>
    <w:p w:rsidR="00DB443E" w:rsidRDefault="00DB443E" w:rsidP="00DB443E">
      <w:pPr>
        <w:rPr>
          <w:rFonts w:hint="eastAsia"/>
        </w:rPr>
      </w:pPr>
      <w:r>
        <w:rPr>
          <w:rFonts w:hint="eastAsia"/>
        </w:rPr>
        <w:t>四、檢送「</w:t>
      </w:r>
      <w:r>
        <w:rPr>
          <w:rFonts w:hint="eastAsia"/>
        </w:rPr>
        <w:t>2024</w:t>
      </w:r>
      <w:r>
        <w:rPr>
          <w:rFonts w:hint="eastAsia"/>
        </w:rPr>
        <w:t>年二二八人權教師研習營」簡章及課程表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B443E" w:rsidRDefault="00DB443E" w:rsidP="00DB443E"/>
    <w:p w:rsidR="00DB443E" w:rsidRDefault="00DB443E" w:rsidP="00DB443E">
      <w:r>
        <w:t xml:space="preserve"> </w:t>
      </w:r>
    </w:p>
    <w:p w:rsidR="00DB443E" w:rsidRDefault="00DB443E" w:rsidP="00DB443E"/>
    <w:p w:rsidR="00DB443E" w:rsidRDefault="00DB443E" w:rsidP="00DB443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2024</w:t>
      </w:r>
      <w:r>
        <w:rPr>
          <w:rFonts w:hint="eastAsia"/>
        </w:rPr>
        <w:t>年二二八人權教師研習營簡章</w:t>
      </w:r>
      <w:r>
        <w:rPr>
          <w:rFonts w:hint="eastAsia"/>
        </w:rPr>
        <w:t>.pdf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年二二八人權教師研習營課程表第一場</w:t>
      </w:r>
      <w:r>
        <w:rPr>
          <w:rFonts w:hint="eastAsia"/>
        </w:rPr>
        <w:t>.pdf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年二二八人權教師研習營課程表第三場</w:t>
      </w:r>
      <w:r>
        <w:rPr>
          <w:rFonts w:hint="eastAsia"/>
        </w:rPr>
        <w:t>.pdf</w:t>
      </w:r>
    </w:p>
    <w:p w:rsidR="00DB443E" w:rsidRDefault="00DB443E" w:rsidP="00DB443E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年二二八人權教師研習營課程表第二場</w:t>
      </w:r>
      <w:r>
        <w:rPr>
          <w:rFonts w:hint="eastAsia"/>
        </w:rPr>
        <w:t>.pdf</w:t>
      </w:r>
    </w:p>
    <w:p w:rsidR="00EB4C80" w:rsidRDefault="00DB443E" w:rsidP="00DB443E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林旻蓉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2025-03-17 17:09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3E"/>
    <w:rsid w:val="000D42F5"/>
    <w:rsid w:val="00B511A6"/>
    <w:rsid w:val="00D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345CA-D14F-46BB-87C7-313CA94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2025-03-17T12:36:00Z</dcterms:created>
  <dcterms:modified xsi:type="dcterms:W3CDTF">2025-03-17T12:36:00Z</dcterms:modified>
</cp:coreProperties>
</file>