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A2" w:rsidRDefault="002972A2" w:rsidP="002972A2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[11402269] </w:t>
      </w:r>
      <w:r>
        <w:rPr>
          <w:rFonts w:hint="eastAsia"/>
        </w:rPr>
        <w:t>國立臺灣藝術教育館辦理「</w:t>
      </w:r>
      <w:r>
        <w:rPr>
          <w:rFonts w:hint="eastAsia"/>
        </w:rPr>
        <w:t>114</w:t>
      </w:r>
      <w:r>
        <w:rPr>
          <w:rFonts w:hint="eastAsia"/>
        </w:rPr>
        <w:t>年藝術資源服務與推廣計畫之</w:t>
      </w:r>
      <w:bookmarkStart w:id="0" w:name="_GoBack"/>
      <w:r>
        <w:rPr>
          <w:rFonts w:hint="eastAsia"/>
        </w:rPr>
        <w:t>藝術領域教案推廣活動暨教學工作坊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教師依需求自由報名參加，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2025-03-10 08:48 / 152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一、依據國立臺灣藝術教育館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proofErr w:type="gramStart"/>
      <w:r>
        <w:rPr>
          <w:rFonts w:hint="eastAsia"/>
        </w:rPr>
        <w:t>藝演字第</w:t>
      </w:r>
      <w:r>
        <w:rPr>
          <w:rFonts w:hint="eastAsia"/>
        </w:rPr>
        <w:t>1140300064</w:t>
      </w:r>
      <w:proofErr w:type="gramEnd"/>
      <w:r>
        <w:rPr>
          <w:rFonts w:hint="eastAsia"/>
        </w:rPr>
        <w:t>A</w:t>
      </w:r>
      <w:r>
        <w:rPr>
          <w:rFonts w:hint="eastAsia"/>
        </w:rPr>
        <w:t>號函辦理。</w:t>
      </w:r>
    </w:p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二、國立臺灣藝術教育館為促進藝術教育資源使用，舉辦本推廣活動及教學工作坊，提供教師學習於課堂中運用網路數位資源，以提升其教學效能及技巧，並期許參與教師成為數位資源之積極推廣者，落實藝術教育資源交流，以達推廣效益。</w:t>
      </w:r>
    </w:p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三、活動資訊如下，共</w:t>
      </w:r>
      <w:r>
        <w:rPr>
          <w:rFonts w:hint="eastAsia"/>
        </w:rPr>
        <w:t>2</w:t>
      </w:r>
      <w:r>
        <w:rPr>
          <w:rFonts w:hint="eastAsia"/>
        </w:rPr>
        <w:t>場：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場：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１、日期：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日（星期四）。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２、時間及內容（詳細時間依實際授課為主）：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約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分：公開授課主題「我的虛擬角色獨白</w:t>
      </w:r>
      <w:r>
        <w:rPr>
          <w:rFonts w:hint="eastAsia"/>
        </w:rPr>
        <w:t>-</w:t>
      </w:r>
      <w:r>
        <w:rPr>
          <w:rFonts w:hint="eastAsia"/>
        </w:rPr>
        <w:t>表演藝術</w:t>
      </w:r>
      <w:r>
        <w:rPr>
          <w:rFonts w:hint="eastAsia"/>
        </w:rPr>
        <w:t xml:space="preserve"> x SEL x </w:t>
      </w:r>
      <w:r>
        <w:rPr>
          <w:rFonts w:hint="eastAsia"/>
        </w:rPr>
        <w:t>數位學習」。</w:t>
      </w:r>
    </w:p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約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時：推廣活動及綜合座談。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３、地點：彰化縣立田尾國民中學。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４、講師：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上午：彰化縣北斗國中林美宏老師。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下午：張超倫老師、林美宏老師、陳育淳老師、國立臺灣藝術教育館人員。</w:t>
      </w:r>
    </w:p>
    <w:p w:rsidR="002972A2" w:rsidRDefault="002972A2" w:rsidP="002972A2"/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場：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１、日期：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日（星期四）。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２、時間及內容（詳細時間依實際授課為主）：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約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分：工作坊主題「臺灣色魅力四射」。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約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17</w:t>
      </w:r>
      <w:r>
        <w:rPr>
          <w:rFonts w:hint="eastAsia"/>
        </w:rPr>
        <w:t>時：推廣活動及綜合座談。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３、地點：彰化縣埔心鄉舊館國民小學。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４、講師：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上午：臺北市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壽國中陳育淳老師。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下午：國立臺灣藝術大學賴文堅教授、張超倫老師、陳育淳老師、國立臺灣藝術教育館朱美樺助理編輯。</w:t>
      </w:r>
    </w:p>
    <w:p w:rsidR="002972A2" w:rsidRDefault="002972A2" w:rsidP="002972A2"/>
    <w:p w:rsidR="002972A2" w:rsidRDefault="002972A2" w:rsidP="002972A2">
      <w:r>
        <w:t xml:space="preserve"> </w:t>
      </w:r>
    </w:p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報名人數上限為</w:t>
      </w:r>
      <w:r>
        <w:rPr>
          <w:rFonts w:hint="eastAsia"/>
        </w:rPr>
        <w:t>30</w:t>
      </w:r>
      <w:r>
        <w:rPr>
          <w:rFonts w:hint="eastAsia"/>
        </w:rPr>
        <w:t>名，名額有限，額滿為止，請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至「全國教師在職進修資訊網」報名。</w:t>
      </w:r>
    </w:p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四、如有疑義請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洽該計畫承辦窗口，聯絡資訊如下：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姓名與職稱：陳玲萱輔導員。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電話：</w:t>
      </w:r>
      <w:r>
        <w:rPr>
          <w:rFonts w:hint="eastAsia"/>
        </w:rPr>
        <w:t>0937-267-397</w:t>
      </w:r>
      <w:r>
        <w:rPr>
          <w:rFonts w:hint="eastAsia"/>
        </w:rPr>
        <w:t>。</w:t>
      </w:r>
    </w:p>
    <w:p w:rsidR="002972A2" w:rsidRDefault="002972A2" w:rsidP="002972A2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)Email</w:t>
      </w:r>
      <w:r>
        <w:rPr>
          <w:rFonts w:hint="eastAsia"/>
        </w:rPr>
        <w:t>：</w:t>
      </w:r>
      <w:r>
        <w:rPr>
          <w:rFonts w:hint="eastAsia"/>
        </w:rPr>
        <w:t>m824083@gmail.com</w:t>
      </w:r>
      <w:r>
        <w:rPr>
          <w:rFonts w:hint="eastAsia"/>
        </w:rPr>
        <w:t>。</w:t>
      </w:r>
    </w:p>
    <w:p w:rsidR="002972A2" w:rsidRDefault="002972A2" w:rsidP="002972A2"/>
    <w:p w:rsidR="002972A2" w:rsidRDefault="002972A2" w:rsidP="002972A2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研習公文</w:t>
      </w:r>
      <w:r>
        <w:rPr>
          <w:rFonts w:hint="eastAsia"/>
        </w:rPr>
        <w:t>.pdf</w:t>
      </w:r>
    </w:p>
    <w:p w:rsidR="00EB4C80" w:rsidRDefault="002972A2" w:rsidP="002972A2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2025-03-10 08:48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A2"/>
    <w:rsid w:val="000D42F5"/>
    <w:rsid w:val="002972A2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1DD3B-FB26-41D3-93BF-BC051890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2025-03-10T12:02:00Z</dcterms:created>
  <dcterms:modified xsi:type="dcterms:W3CDTF">2025-03-10T12:03:00Z</dcterms:modified>
</cp:coreProperties>
</file>