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4B" w:rsidRDefault="00D4654B" w:rsidP="00D4654B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[11402209] </w:t>
      </w:r>
      <w:r>
        <w:rPr>
          <w:rFonts w:hint="eastAsia"/>
        </w:rPr>
        <w:t>轉知經濟部智慧財產局「</w:t>
      </w:r>
      <w:bookmarkStart w:id="0" w:name="_GoBack"/>
      <w:r>
        <w:rPr>
          <w:rFonts w:hint="eastAsia"/>
        </w:rPr>
        <w:t>教師授課著作權錦囊</w:t>
      </w:r>
      <w:bookmarkEnd w:id="0"/>
      <w:r>
        <w:rPr>
          <w:rFonts w:hint="eastAsia"/>
        </w:rPr>
        <w:t>」宣導資料案，請轉知所屬教師參考使用，請查照。</w:t>
      </w:r>
    </w:p>
    <w:p w:rsidR="00D4654B" w:rsidRDefault="00D4654B" w:rsidP="00D4654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D4654B" w:rsidRDefault="00D4654B" w:rsidP="00D4654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2025-03-06 19:59 / 2</w:t>
      </w:r>
    </w:p>
    <w:p w:rsidR="00D4654B" w:rsidRDefault="00D4654B" w:rsidP="00D4654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4654B" w:rsidRDefault="00D4654B" w:rsidP="00D4654B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臺教國署高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1140020624A</w:t>
      </w:r>
      <w:r>
        <w:rPr>
          <w:rFonts w:hint="eastAsia"/>
        </w:rPr>
        <w:t>號函辦理。</w:t>
      </w:r>
    </w:p>
    <w:p w:rsidR="00D4654B" w:rsidRDefault="00D4654B" w:rsidP="00D4654B"/>
    <w:p w:rsidR="00D4654B" w:rsidRDefault="00D4654B" w:rsidP="00D4654B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旨揭宣導</w:t>
      </w:r>
      <w:proofErr w:type="gramEnd"/>
      <w:r>
        <w:rPr>
          <w:rFonts w:hint="eastAsia"/>
        </w:rPr>
        <w:t>資料取得路徑：經濟部智慧財產局網站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http://www.tipo.gov.tw/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首頁</w:t>
      </w:r>
      <w:proofErr w:type="gramStart"/>
      <w:r>
        <w:rPr>
          <w:rFonts w:hint="eastAsia"/>
        </w:rPr>
        <w:t>/</w:t>
      </w:r>
      <w:r>
        <w:rPr>
          <w:rFonts w:hint="eastAsia"/>
        </w:rPr>
        <w:t>著作權</w:t>
      </w:r>
      <w:r>
        <w:rPr>
          <w:rFonts w:hint="eastAsia"/>
        </w:rPr>
        <w:t>/</w:t>
      </w:r>
      <w:r>
        <w:rPr>
          <w:rFonts w:hint="eastAsia"/>
        </w:rPr>
        <w:t>著作權</w:t>
      </w:r>
      <w:proofErr w:type="gramEnd"/>
      <w:r>
        <w:rPr>
          <w:rFonts w:hint="eastAsia"/>
        </w:rPr>
        <w:t>主題網</w:t>
      </w:r>
      <w:r>
        <w:rPr>
          <w:rFonts w:hint="eastAsia"/>
        </w:rPr>
        <w:t>/</w:t>
      </w:r>
      <w:r>
        <w:rPr>
          <w:rFonts w:hint="eastAsia"/>
        </w:rPr>
        <w:t>著作權知識＋</w:t>
      </w:r>
      <w:r>
        <w:rPr>
          <w:rFonts w:hint="eastAsia"/>
        </w:rPr>
        <w:t>/</w:t>
      </w:r>
      <w:r>
        <w:rPr>
          <w:rFonts w:hint="eastAsia"/>
        </w:rPr>
        <w:t>校園著作權</w:t>
      </w:r>
      <w:r>
        <w:rPr>
          <w:rFonts w:hint="eastAsia"/>
        </w:rPr>
        <w:t>/</w:t>
      </w:r>
      <w:r>
        <w:rPr>
          <w:rFonts w:hint="eastAsia"/>
        </w:rPr>
        <w:t>教師授課著作權錦囊。</w:t>
      </w:r>
    </w:p>
    <w:p w:rsidR="00D4654B" w:rsidRDefault="00D4654B" w:rsidP="00D4654B"/>
    <w:p w:rsidR="00D4654B" w:rsidRDefault="00D4654B" w:rsidP="00D4654B">
      <w:pPr>
        <w:rPr>
          <w:rFonts w:hint="eastAsia"/>
        </w:rPr>
      </w:pPr>
      <w:r>
        <w:rPr>
          <w:rFonts w:hint="eastAsia"/>
        </w:rPr>
        <w:t>三、檢附「著作權法第</w:t>
      </w:r>
      <w:r>
        <w:rPr>
          <w:rFonts w:hint="eastAsia"/>
        </w:rPr>
        <w:t>46</w:t>
      </w:r>
      <w:r>
        <w:rPr>
          <w:rFonts w:hint="eastAsia"/>
        </w:rPr>
        <w:t>條規定之遠距教學應採取合理技術措施之指引」</w:t>
      </w:r>
      <w:r>
        <w:rPr>
          <w:rFonts w:hint="eastAsia"/>
        </w:rPr>
        <w:t>1</w:t>
      </w:r>
      <w:r>
        <w:rPr>
          <w:rFonts w:hint="eastAsia"/>
        </w:rPr>
        <w:t>份供參。</w:t>
      </w:r>
    </w:p>
    <w:p w:rsidR="00D4654B" w:rsidRDefault="00D4654B" w:rsidP="00D4654B"/>
    <w:p w:rsidR="00D4654B" w:rsidRDefault="00D4654B" w:rsidP="00D4654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0306</w:t>
      </w:r>
      <w:r>
        <w:rPr>
          <w:rFonts w:hint="eastAsia"/>
        </w:rPr>
        <w:t>國教署附件三</w:t>
      </w:r>
      <w:r>
        <w:rPr>
          <w:rFonts w:hint="eastAsia"/>
        </w:rPr>
        <w:t>.pdf</w:t>
      </w:r>
    </w:p>
    <w:p w:rsidR="00EB4C80" w:rsidRDefault="00D4654B" w:rsidP="00D4654B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2025-03-06 19:59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B"/>
    <w:rsid w:val="000D42F5"/>
    <w:rsid w:val="00B511A6"/>
    <w:rsid w:val="00D4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41DEE"/>
  <w15:chartTrackingRefBased/>
  <w15:docId w15:val="{A3CD7631-A1C3-4C9A-AC83-FF0642D7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2025-03-06T12:10:00Z</dcterms:created>
  <dcterms:modified xsi:type="dcterms:W3CDTF">2025-03-06T12:15:00Z</dcterms:modified>
</cp:coreProperties>
</file>