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7C" w:rsidRDefault="00A0237C" w:rsidP="00A0237C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[11401139] </w:t>
      </w:r>
      <w:r>
        <w:rPr>
          <w:rFonts w:hint="eastAsia"/>
        </w:rPr>
        <w:t>檢送探究與實作課程北區推動中心辦理「</w:t>
      </w:r>
      <w:r>
        <w:rPr>
          <w:rFonts w:hint="eastAsia"/>
        </w:rPr>
        <w:t>113-2</w:t>
      </w:r>
      <w:bookmarkStart w:id="0" w:name="_GoBack"/>
      <w:r>
        <w:rPr>
          <w:rFonts w:hint="eastAsia"/>
        </w:rPr>
        <w:t>自然科學探究與實作命題及教材教法系列工作坊」實施計畫，</w:t>
      </w:r>
      <w:bookmarkEnd w:id="0"/>
      <w:r>
        <w:rPr>
          <w:rFonts w:hint="eastAsia"/>
        </w:rPr>
        <w:t>敬請</w:t>
      </w:r>
      <w:proofErr w:type="gramStart"/>
      <w:r>
        <w:rPr>
          <w:rFonts w:hint="eastAsia"/>
        </w:rPr>
        <w:t>惠予轉知</w:t>
      </w:r>
      <w:proofErr w:type="gramEnd"/>
      <w:r>
        <w:rPr>
          <w:rFonts w:hint="eastAsia"/>
        </w:rPr>
        <w:t>所屬教師，請查照。</w:t>
      </w:r>
    </w:p>
    <w:p w:rsidR="00A0237C" w:rsidRDefault="00A0237C" w:rsidP="00A0237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A0237C" w:rsidRDefault="00A0237C" w:rsidP="00A0237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2025-02-11 21:47 / 5</w:t>
      </w:r>
    </w:p>
    <w:p w:rsidR="00A0237C" w:rsidRDefault="00A0237C" w:rsidP="00A0237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0237C" w:rsidRDefault="00A0237C" w:rsidP="00A0237C">
      <w:pPr>
        <w:rPr>
          <w:rFonts w:hint="eastAsia"/>
        </w:rPr>
      </w:pPr>
      <w:r>
        <w:rPr>
          <w:rFonts w:hint="eastAsia"/>
        </w:rPr>
        <w:t>一、依據國立臺灣師範大學附屬高級中學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proofErr w:type="gramStart"/>
      <w:r>
        <w:rPr>
          <w:rFonts w:hint="eastAsia"/>
        </w:rPr>
        <w:t>附教字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1140001455</w:t>
      </w:r>
      <w:r>
        <w:rPr>
          <w:rFonts w:hint="eastAsia"/>
        </w:rPr>
        <w:t>號函辦理。</w:t>
      </w:r>
    </w:p>
    <w:p w:rsidR="00A0237C" w:rsidRDefault="00A0237C" w:rsidP="00A0237C"/>
    <w:p w:rsidR="00A0237C" w:rsidRDefault="00A0237C" w:rsidP="00A0237C">
      <w:pPr>
        <w:rPr>
          <w:rFonts w:hint="eastAsia"/>
        </w:rPr>
      </w:pPr>
      <w:r>
        <w:rPr>
          <w:rFonts w:hint="eastAsia"/>
        </w:rPr>
        <w:t>二、提供檢視架構，幫助教師審視課程與教學，引導思索課程教學步驟實施安排，有效地提升自我探究教學能力開發新課程題材。並加入命題工作坊，探討評量如何進行、是否符合探究精神與內涵及引導如何安排評量步驟，有效提升探究教學能力，進而培養從評量結果省思學習成效。</w:t>
      </w:r>
    </w:p>
    <w:p w:rsidR="00A0237C" w:rsidRDefault="00A0237C" w:rsidP="00A0237C">
      <w:pPr>
        <w:rPr>
          <w:rFonts w:hint="eastAsia"/>
        </w:rPr>
      </w:pPr>
      <w:r>
        <w:rPr>
          <w:rFonts w:hint="eastAsia"/>
        </w:rPr>
        <w:t>三、系列工作坊辦理時間：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日、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日、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日、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日、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日。</w:t>
      </w:r>
    </w:p>
    <w:p w:rsidR="00A0237C" w:rsidRDefault="00A0237C" w:rsidP="00A0237C"/>
    <w:p w:rsidR="00A0237C" w:rsidRDefault="00A0237C" w:rsidP="00A0237C">
      <w:pPr>
        <w:rPr>
          <w:rFonts w:hint="eastAsia"/>
        </w:rPr>
      </w:pPr>
      <w:r>
        <w:rPr>
          <w:rFonts w:hint="eastAsia"/>
        </w:rPr>
        <w:t>四、課程資訊及報名方式，詳如附件實施計畫。</w:t>
      </w:r>
    </w:p>
    <w:p w:rsidR="00A0237C" w:rsidRDefault="00A0237C" w:rsidP="00A0237C"/>
    <w:p w:rsidR="00A0237C" w:rsidRDefault="00A0237C" w:rsidP="00A0237C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0211</w:t>
      </w:r>
      <w:r>
        <w:rPr>
          <w:rFonts w:hint="eastAsia"/>
        </w:rPr>
        <w:t>台師附中附件</w:t>
      </w:r>
      <w:r>
        <w:rPr>
          <w:rFonts w:hint="eastAsia"/>
        </w:rPr>
        <w:t>.pdf</w:t>
      </w:r>
    </w:p>
    <w:p w:rsidR="00EB4C80" w:rsidRDefault="00A0237C" w:rsidP="00A0237C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2025-02-11 21:47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7C"/>
    <w:rsid w:val="000D42F5"/>
    <w:rsid w:val="00A0237C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0CA51-C98A-4C0E-AF14-722AB500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2025-02-11T20:26:00Z</dcterms:created>
  <dcterms:modified xsi:type="dcterms:W3CDTF">2025-02-11T20:28:00Z</dcterms:modified>
</cp:coreProperties>
</file>