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1EE" w:rsidRDefault="005951EE" w:rsidP="005951EE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[11400857] </w:t>
      </w:r>
      <w:r>
        <w:rPr>
          <w:rFonts w:hint="eastAsia"/>
        </w:rPr>
        <w:t>有關國立台中教育大學雙語教學研究中心辦理「</w:t>
      </w:r>
      <w:r>
        <w:rPr>
          <w:rFonts w:hint="eastAsia"/>
        </w:rPr>
        <w:t>113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國小雙語教案設計</w:t>
      </w:r>
      <w:proofErr w:type="gramStart"/>
      <w:r>
        <w:rPr>
          <w:rFonts w:hint="eastAsia"/>
        </w:rPr>
        <w:t>競賽線上表揚</w:t>
      </w:r>
      <w:proofErr w:type="gramEnd"/>
      <w:r>
        <w:rPr>
          <w:rFonts w:hint="eastAsia"/>
        </w:rPr>
        <w:t>暨獲獎作品發表會</w:t>
      </w:r>
      <w:bookmarkEnd w:id="0"/>
      <w:r>
        <w:rPr>
          <w:rFonts w:hint="eastAsia"/>
        </w:rPr>
        <w:t>」相關活動資訊，請協助轉知並鼓勵所屬人員踴躍報名，請查照。</w:t>
      </w:r>
    </w:p>
    <w:p w:rsidR="005951EE" w:rsidRDefault="005951EE" w:rsidP="005951E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曾姿菱</w:t>
      </w:r>
      <w:r>
        <w:rPr>
          <w:rFonts w:hint="eastAsia"/>
        </w:rPr>
        <w:t xml:space="preserve">  7288230</w:t>
      </w:r>
      <w:r>
        <w:rPr>
          <w:rFonts w:hint="eastAsia"/>
        </w:rPr>
        <w:t>分機</w:t>
      </w:r>
      <w:r>
        <w:rPr>
          <w:rFonts w:hint="eastAsia"/>
        </w:rPr>
        <w:t>22</w:t>
      </w:r>
    </w:p>
    <w:p w:rsidR="005951EE" w:rsidRDefault="005951EE" w:rsidP="005951E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2025-02-05 19:54 / 2</w:t>
      </w:r>
    </w:p>
    <w:p w:rsidR="005951EE" w:rsidRDefault="005951EE" w:rsidP="005951E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951EE" w:rsidRDefault="005951EE" w:rsidP="005951EE">
      <w:pPr>
        <w:rPr>
          <w:rFonts w:hint="eastAsia"/>
        </w:rPr>
      </w:pPr>
      <w:r>
        <w:rPr>
          <w:rFonts w:hint="eastAsia"/>
        </w:rPr>
        <w:t>一、依據國立台中教育大學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中大學英語字第</w:t>
      </w:r>
      <w:r>
        <w:rPr>
          <w:rFonts w:hint="eastAsia"/>
        </w:rPr>
        <w:t>1143060065</w:t>
      </w:r>
      <w:r>
        <w:rPr>
          <w:rFonts w:hint="eastAsia"/>
        </w:rPr>
        <w:t>號函辦理。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二、活動宗旨：為強化國小職前教師各領域雙語教學專業知能，於</w:t>
      </w:r>
      <w:r>
        <w:rPr>
          <w:rFonts w:hint="eastAsia"/>
        </w:rPr>
        <w:t>113</w:t>
      </w:r>
      <w:r>
        <w:rPr>
          <w:rFonts w:hint="eastAsia"/>
        </w:rPr>
        <w:t>學年度上學期辦理雙語教學教案設計競賽，並規劃於下學期</w:t>
      </w:r>
      <w:proofErr w:type="gramStart"/>
      <w:r>
        <w:rPr>
          <w:rFonts w:hint="eastAsia"/>
        </w:rPr>
        <w:t>辦理線上表揚</w:t>
      </w:r>
      <w:proofErr w:type="gramEnd"/>
      <w:r>
        <w:rPr>
          <w:rFonts w:hint="eastAsia"/>
        </w:rPr>
        <w:t>典禮暨作品發表會，邀請獲獎團隊針對教案設計理念、教學分析、教學活動設計重點、教學演示等進行發表，另邀請雙語專家進行作</w:t>
      </w:r>
      <w:proofErr w:type="gramStart"/>
      <w:r>
        <w:rPr>
          <w:rFonts w:hint="eastAsia"/>
        </w:rPr>
        <w:t>品評析</w:t>
      </w:r>
      <w:proofErr w:type="gramEnd"/>
      <w:r>
        <w:rPr>
          <w:rFonts w:hint="eastAsia"/>
        </w:rPr>
        <w:t>。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三、活動時間：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日（星期三）中午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15</w:t>
      </w:r>
      <w:r>
        <w:rPr>
          <w:rFonts w:hint="eastAsia"/>
        </w:rPr>
        <w:t>分至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四、活動主持人：洪月女副教授兼英語系主任／國立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五、受邀貴賓：龔慧懿教授／國立彰化師範大學英語系、</w:t>
      </w:r>
      <w:proofErr w:type="gramStart"/>
      <w:r>
        <w:rPr>
          <w:rFonts w:hint="eastAsia"/>
        </w:rPr>
        <w:t>楊裕貿處長</w:t>
      </w:r>
      <w:proofErr w:type="gramEnd"/>
      <w:r>
        <w:rPr>
          <w:rFonts w:hint="eastAsia"/>
        </w:rPr>
        <w:t>／國立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proofErr w:type="gramStart"/>
      <w:r>
        <w:rPr>
          <w:rFonts w:hint="eastAsia"/>
        </w:rPr>
        <w:t>師培處</w:t>
      </w:r>
      <w:proofErr w:type="gramEnd"/>
      <w:r>
        <w:rPr>
          <w:rFonts w:hint="eastAsia"/>
        </w:rPr>
        <w:t>、李松濤教授／國立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中教育大學科教系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六、活動地點：</w:t>
      </w:r>
      <w:r>
        <w:rPr>
          <w:rFonts w:hint="eastAsia"/>
        </w:rPr>
        <w:t>Google Meet</w:t>
      </w:r>
      <w:proofErr w:type="gramStart"/>
      <w:r>
        <w:rPr>
          <w:rFonts w:hint="eastAsia"/>
        </w:rPr>
        <w:t>線上活動</w:t>
      </w:r>
      <w:proofErr w:type="gramEnd"/>
      <w:r>
        <w:rPr>
          <w:rFonts w:hint="eastAsia"/>
        </w:rPr>
        <w:t>（活動連結將和錄取通知信一併提供）。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七、報名連結：</w:t>
      </w:r>
      <w:r>
        <w:rPr>
          <w:rFonts w:hint="eastAsia"/>
        </w:rPr>
        <w:t>https://forms.gle/k4ZXnnsQHiKr6yRq9</w:t>
      </w:r>
      <w:r>
        <w:rPr>
          <w:rFonts w:hint="eastAsia"/>
        </w:rPr>
        <w:t>。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八、活動備註：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（一）本活動不限報名身分，歡迎有興趣之人員於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日（星期五）前完成報名。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（二）請</w:t>
      </w:r>
      <w:proofErr w:type="gramStart"/>
      <w:r>
        <w:rPr>
          <w:rFonts w:hint="eastAsia"/>
        </w:rPr>
        <w:t>貴校惠予</w:t>
      </w:r>
      <w:proofErr w:type="gramEnd"/>
      <w:r>
        <w:rPr>
          <w:rFonts w:hint="eastAsia"/>
        </w:rPr>
        <w:t>參與人員公（差）假登記出席本活動。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（三）錄取名單將於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日（星期一）個別寄發</w:t>
      </w:r>
      <w:r>
        <w:rPr>
          <w:rFonts w:hint="eastAsia"/>
        </w:rPr>
        <w:t>Email</w:t>
      </w:r>
      <w:r>
        <w:rPr>
          <w:rFonts w:hint="eastAsia"/>
        </w:rPr>
        <w:t>通知；全程參與者，依實核予</w:t>
      </w:r>
      <w:r>
        <w:rPr>
          <w:rFonts w:hint="eastAsia"/>
        </w:rPr>
        <w:t>1</w:t>
      </w:r>
      <w:r>
        <w:rPr>
          <w:rFonts w:hint="eastAsia"/>
        </w:rPr>
        <w:t>小時電子參與證明（會後將以</w:t>
      </w:r>
      <w:r>
        <w:rPr>
          <w:rFonts w:hint="eastAsia"/>
        </w:rPr>
        <w:t>Email</w:t>
      </w:r>
      <w:r>
        <w:rPr>
          <w:rFonts w:hint="eastAsia"/>
        </w:rPr>
        <w:t>寄發），並協助登錄在職教師進修時數。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t>九、檢附活動宣傳電子海報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951EE" w:rsidRDefault="005951EE" w:rsidP="005951EE"/>
    <w:p w:rsidR="005951EE" w:rsidRDefault="005951EE" w:rsidP="005951EE">
      <w:pPr>
        <w:rPr>
          <w:rFonts w:hint="eastAsia"/>
        </w:rPr>
      </w:pPr>
      <w:r>
        <w:rPr>
          <w:rFonts w:hint="eastAsia"/>
        </w:rPr>
        <w:lastRenderedPageBreak/>
        <w:t>相關照片</w:t>
      </w:r>
      <w:r>
        <w:rPr>
          <w:rFonts w:hint="eastAsia"/>
        </w:rPr>
        <w:tab/>
      </w:r>
    </w:p>
    <w:p w:rsidR="00EB4C80" w:rsidRDefault="005951EE" w:rsidP="005951EE">
      <w:r>
        <w:rPr>
          <w:rFonts w:hint="eastAsia"/>
        </w:rPr>
        <w:t>行政公告　學管科　曾姿菱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2025-02-05 19:54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EE"/>
    <w:rsid w:val="000D42F5"/>
    <w:rsid w:val="005951EE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D8AB4-F1E7-4420-AE6C-E6B50FE2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2025-02-05T12:04:00Z</dcterms:created>
  <dcterms:modified xsi:type="dcterms:W3CDTF">2025-02-05T12:06:00Z</dcterms:modified>
</cp:coreProperties>
</file>