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[類別] 標題</w:t>
      </w:r>
      <w:r w:rsidRPr="009B49FF">
        <w:rPr>
          <w:rFonts w:ascii="標楷體" w:eastAsia="標楷體" w:hAnsi="標楷體" w:hint="eastAsia"/>
          <w:sz w:val="32"/>
          <w:szCs w:val="32"/>
        </w:rPr>
        <w:tab/>
        <w:t>[11400743] 勞動部勞動及職業安全衛生研究所為增進各級學校學生勞動權益及職業安全衛生知能，落實職業危害預防教育，特設立「</w:t>
      </w:r>
      <w:bookmarkStart w:id="0" w:name="_GoBack"/>
      <w:r w:rsidRPr="009B49FF">
        <w:rPr>
          <w:rFonts w:ascii="標楷體" w:eastAsia="標楷體" w:hAnsi="標楷體" w:hint="eastAsia"/>
          <w:sz w:val="32"/>
          <w:szCs w:val="32"/>
        </w:rPr>
        <w:t>勞安加衛體驗館」</w:t>
      </w:r>
      <w:bookmarkEnd w:id="0"/>
      <w:r w:rsidRPr="009B49FF">
        <w:rPr>
          <w:rFonts w:ascii="標楷體" w:eastAsia="標楷體" w:hAnsi="標楷體" w:hint="eastAsia"/>
          <w:sz w:val="32"/>
          <w:szCs w:val="32"/>
        </w:rPr>
        <w:t>，歡迎參觀</w:t>
      </w: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單位 / 發佈人</w:t>
      </w:r>
      <w:r w:rsidRPr="009B49FF">
        <w:rPr>
          <w:rFonts w:ascii="標楷體" w:eastAsia="標楷體" w:hAnsi="標楷體" w:hint="eastAsia"/>
          <w:sz w:val="32"/>
          <w:szCs w:val="32"/>
        </w:rPr>
        <w:tab/>
        <w:t>體健科 / 鄭純君</w:t>
      </w: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時間 / 點閱</w:t>
      </w:r>
      <w:r w:rsidRPr="009B49FF">
        <w:rPr>
          <w:rFonts w:ascii="標楷體" w:eastAsia="標楷體" w:hAnsi="標楷體" w:hint="eastAsia"/>
          <w:sz w:val="32"/>
          <w:szCs w:val="32"/>
        </w:rPr>
        <w:tab/>
        <w:t>2025-01-24 16:58 / 142</w:t>
      </w: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內容</w:t>
      </w:r>
      <w:r w:rsidRPr="009B49FF">
        <w:rPr>
          <w:rFonts w:ascii="標楷體" w:eastAsia="標楷體" w:hAnsi="標楷體" w:hint="eastAsia"/>
          <w:sz w:val="32"/>
          <w:szCs w:val="32"/>
        </w:rPr>
        <w:tab/>
      </w: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一、依據教育部114年1月23日</w:t>
      </w:r>
      <w:proofErr w:type="gramStart"/>
      <w:r w:rsidRPr="009B49FF">
        <w:rPr>
          <w:rFonts w:ascii="標楷體" w:eastAsia="標楷體" w:hAnsi="標楷體" w:hint="eastAsia"/>
          <w:sz w:val="32"/>
          <w:szCs w:val="32"/>
        </w:rPr>
        <w:t>臺</w:t>
      </w:r>
      <w:proofErr w:type="gramEnd"/>
      <w:r w:rsidRPr="009B49FF">
        <w:rPr>
          <w:rFonts w:ascii="標楷體" w:eastAsia="標楷體" w:hAnsi="標楷體" w:hint="eastAsia"/>
          <w:sz w:val="32"/>
          <w:szCs w:val="32"/>
        </w:rPr>
        <w:t>教資(六)字第1140010226A號函辦理。</w:t>
      </w:r>
    </w:p>
    <w:p w:rsidR="009B49FF" w:rsidRPr="009B49FF" w:rsidRDefault="009B49FF" w:rsidP="009B49FF">
      <w:pPr>
        <w:rPr>
          <w:rFonts w:ascii="標楷體" w:eastAsia="標楷體" w:hAnsi="標楷體"/>
          <w:sz w:val="32"/>
          <w:szCs w:val="32"/>
        </w:rPr>
      </w:pP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二、據統計資料顯示，國內近年來重大職業災害案例，有</w:t>
      </w:r>
      <w:proofErr w:type="gramStart"/>
      <w:r w:rsidRPr="009B49FF">
        <w:rPr>
          <w:rFonts w:ascii="標楷體" w:eastAsia="標楷體" w:hAnsi="標楷體" w:hint="eastAsia"/>
          <w:sz w:val="32"/>
          <w:szCs w:val="32"/>
        </w:rPr>
        <w:t>4成</w:t>
      </w:r>
      <w:proofErr w:type="gramEnd"/>
      <w:r w:rsidRPr="009B49FF">
        <w:rPr>
          <w:rFonts w:ascii="標楷體" w:eastAsia="標楷體" w:hAnsi="標楷體" w:hint="eastAsia"/>
          <w:sz w:val="32"/>
          <w:szCs w:val="32"/>
        </w:rPr>
        <w:t>以上</w:t>
      </w:r>
      <w:proofErr w:type="gramStart"/>
      <w:r w:rsidRPr="009B49FF">
        <w:rPr>
          <w:rFonts w:ascii="標楷體" w:eastAsia="標楷體" w:hAnsi="標楷體" w:hint="eastAsia"/>
          <w:sz w:val="32"/>
          <w:szCs w:val="32"/>
        </w:rPr>
        <w:t>罹</w:t>
      </w:r>
      <w:proofErr w:type="gramEnd"/>
      <w:r w:rsidRPr="009B49FF">
        <w:rPr>
          <w:rFonts w:ascii="標楷體" w:eastAsia="標楷體" w:hAnsi="標楷體" w:hint="eastAsia"/>
          <w:sz w:val="32"/>
          <w:szCs w:val="32"/>
        </w:rPr>
        <w:t>災勞工係工作年資未滿半年之新進勞工，</w:t>
      </w:r>
      <w:proofErr w:type="gramStart"/>
      <w:r w:rsidRPr="009B49FF">
        <w:rPr>
          <w:rFonts w:ascii="標楷體" w:eastAsia="標楷體" w:hAnsi="標楷體" w:hint="eastAsia"/>
          <w:sz w:val="32"/>
          <w:szCs w:val="32"/>
        </w:rPr>
        <w:t>此外，</w:t>
      </w:r>
      <w:proofErr w:type="gramEnd"/>
      <w:r w:rsidRPr="009B49FF">
        <w:rPr>
          <w:rFonts w:ascii="標楷體" w:eastAsia="標楷體" w:hAnsi="標楷體" w:hint="eastAsia"/>
          <w:sz w:val="32"/>
          <w:szCs w:val="32"/>
        </w:rPr>
        <w:t>學生在實習工廠、實驗室、校外打工、實習場所等地方發生工作事故亦時有所聞。為了避免災害發生，讓學生在求學階段，透過參觀體驗汲取勞動權益及職業安全衛生知識，將有助於提升學生未來在職場上的安全與健康。</w:t>
      </w:r>
    </w:p>
    <w:p w:rsidR="009B49FF" w:rsidRPr="009B49FF" w:rsidRDefault="009B49FF" w:rsidP="009B49FF">
      <w:pPr>
        <w:rPr>
          <w:rFonts w:ascii="標楷體" w:eastAsia="標楷體" w:hAnsi="標楷體"/>
          <w:sz w:val="32"/>
          <w:szCs w:val="32"/>
        </w:rPr>
      </w:pP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三、因應數位化與資訊科技快速發展，該所以多元展示手法為出發點，「勞安加衛體驗館」展示</w:t>
      </w:r>
      <w:proofErr w:type="gramStart"/>
      <w:r w:rsidRPr="009B49FF">
        <w:rPr>
          <w:rFonts w:ascii="標楷體" w:eastAsia="標楷體" w:hAnsi="標楷體" w:hint="eastAsia"/>
          <w:sz w:val="32"/>
          <w:szCs w:val="32"/>
        </w:rPr>
        <w:t>著重體感</w:t>
      </w:r>
      <w:proofErr w:type="gramEnd"/>
      <w:r w:rsidRPr="009B49FF">
        <w:rPr>
          <w:rFonts w:ascii="標楷體" w:eastAsia="標楷體" w:hAnsi="標楷體" w:hint="eastAsia"/>
          <w:sz w:val="32"/>
          <w:szCs w:val="32"/>
        </w:rPr>
        <w:t>，內容包括</w:t>
      </w:r>
      <w:r w:rsidRPr="009B49FF">
        <w:rPr>
          <w:rFonts w:ascii="標楷體" w:eastAsia="標楷體" w:hAnsi="標楷體" w:hint="eastAsia"/>
          <w:sz w:val="32"/>
          <w:szCs w:val="32"/>
        </w:rPr>
        <w:lastRenderedPageBreak/>
        <w:t>各類安全衛生防護具展示及預防墜落、</w:t>
      </w:r>
      <w:proofErr w:type="gramStart"/>
      <w:r w:rsidRPr="009B49FF">
        <w:rPr>
          <w:rFonts w:ascii="標楷體" w:eastAsia="標楷體" w:hAnsi="標楷體" w:hint="eastAsia"/>
          <w:sz w:val="32"/>
          <w:szCs w:val="32"/>
        </w:rPr>
        <w:t>感電</w:t>
      </w:r>
      <w:proofErr w:type="gramEnd"/>
      <w:r w:rsidRPr="009B49FF">
        <w:rPr>
          <w:rFonts w:ascii="標楷體" w:eastAsia="標楷體" w:hAnsi="標楷體" w:hint="eastAsia"/>
          <w:sz w:val="32"/>
          <w:szCs w:val="32"/>
        </w:rPr>
        <w:t>、氣爆、被夾被</w:t>
      </w:r>
      <w:proofErr w:type="gramStart"/>
      <w:r w:rsidRPr="009B49FF">
        <w:rPr>
          <w:rFonts w:ascii="標楷體" w:eastAsia="標楷體" w:hAnsi="標楷體" w:hint="eastAsia"/>
          <w:sz w:val="32"/>
          <w:szCs w:val="32"/>
        </w:rPr>
        <w:t>捲</w:t>
      </w:r>
      <w:proofErr w:type="gramEnd"/>
      <w:r w:rsidRPr="009B49FF">
        <w:rPr>
          <w:rFonts w:ascii="標楷體" w:eastAsia="標楷體" w:hAnsi="標楷體" w:hint="eastAsia"/>
          <w:sz w:val="32"/>
          <w:szCs w:val="32"/>
        </w:rPr>
        <w:t>、火災、化學災害、實驗室火災、職業病、局限空間災害、人因工程傷害、噪音危害等之知識，並透過3D影片及VR互動加深印象，現場並有解說人員講解，寓教於樂。</w:t>
      </w:r>
    </w:p>
    <w:p w:rsidR="009B49FF" w:rsidRPr="009B49FF" w:rsidRDefault="009B49FF" w:rsidP="009B49FF">
      <w:pPr>
        <w:rPr>
          <w:rFonts w:ascii="標楷體" w:eastAsia="標楷體" w:hAnsi="標楷體"/>
          <w:sz w:val="32"/>
          <w:szCs w:val="32"/>
        </w:rPr>
      </w:pP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四、該體驗館位於新北市汐止區橫科路407巷99號，距離國道3號14K南港汐止交流道1公里，距離</w:t>
      </w:r>
      <w:proofErr w:type="gramStart"/>
      <w:r w:rsidRPr="009B49FF">
        <w:rPr>
          <w:rFonts w:ascii="標楷體" w:eastAsia="標楷體" w:hAnsi="標楷體" w:hint="eastAsia"/>
          <w:sz w:val="32"/>
          <w:szCs w:val="32"/>
        </w:rPr>
        <w:t>臺</w:t>
      </w:r>
      <w:proofErr w:type="gramEnd"/>
      <w:r w:rsidRPr="009B49FF">
        <w:rPr>
          <w:rFonts w:ascii="標楷體" w:eastAsia="標楷體" w:hAnsi="標楷體" w:hint="eastAsia"/>
          <w:sz w:val="32"/>
          <w:szCs w:val="32"/>
        </w:rPr>
        <w:t>北捷運南港展覽館站或</w:t>
      </w:r>
      <w:proofErr w:type="gramStart"/>
      <w:r w:rsidRPr="009B49FF">
        <w:rPr>
          <w:rFonts w:ascii="標楷體" w:eastAsia="標楷體" w:hAnsi="標楷體" w:hint="eastAsia"/>
          <w:sz w:val="32"/>
          <w:szCs w:val="32"/>
        </w:rPr>
        <w:t>臺</w:t>
      </w:r>
      <w:proofErr w:type="gramEnd"/>
      <w:r w:rsidRPr="009B49FF">
        <w:rPr>
          <w:rFonts w:ascii="標楷體" w:eastAsia="標楷體" w:hAnsi="標楷體" w:hint="eastAsia"/>
          <w:sz w:val="32"/>
          <w:szCs w:val="32"/>
        </w:rPr>
        <w:t>北環東大道汐止出口2公里。</w:t>
      </w:r>
      <w:proofErr w:type="gramStart"/>
      <w:r w:rsidRPr="009B49FF">
        <w:rPr>
          <w:rFonts w:ascii="標楷體" w:eastAsia="標楷體" w:hAnsi="標楷體" w:hint="eastAsia"/>
          <w:sz w:val="32"/>
          <w:szCs w:val="32"/>
        </w:rPr>
        <w:t>來館參觀</w:t>
      </w:r>
      <w:proofErr w:type="gramEnd"/>
      <w:r w:rsidRPr="009B49FF">
        <w:rPr>
          <w:rFonts w:ascii="標楷體" w:eastAsia="標楷體" w:hAnsi="標楷體" w:hint="eastAsia"/>
          <w:sz w:val="32"/>
          <w:szCs w:val="32"/>
        </w:rPr>
        <w:t>之學校團體，並可申請遊覽車資補助，歡迎各級學校電洽該體驗館安排參訪，聯絡電話02-26607600分機7732、7736，詳情亦可至該</w:t>
      </w:r>
      <w:proofErr w:type="gramStart"/>
      <w:r w:rsidRPr="009B49FF">
        <w:rPr>
          <w:rFonts w:ascii="標楷體" w:eastAsia="標楷體" w:hAnsi="標楷體" w:hint="eastAsia"/>
          <w:sz w:val="32"/>
          <w:szCs w:val="32"/>
        </w:rPr>
        <w:t>所官網</w:t>
      </w:r>
      <w:proofErr w:type="gramEnd"/>
      <w:r w:rsidRPr="009B49FF">
        <w:rPr>
          <w:rFonts w:ascii="標楷體" w:eastAsia="標楷體" w:hAnsi="標楷體" w:hint="eastAsia"/>
          <w:sz w:val="32"/>
          <w:szCs w:val="32"/>
        </w:rPr>
        <w:t>(http://www.ilosh.gov.tw)/便民服務/勞安加衛體驗館，進一步了解。</w:t>
      </w:r>
    </w:p>
    <w:p w:rsidR="009B49FF" w:rsidRPr="009B49FF" w:rsidRDefault="009B49FF" w:rsidP="009B49FF">
      <w:pPr>
        <w:rPr>
          <w:rFonts w:ascii="標楷體" w:eastAsia="標楷體" w:hAnsi="標楷體"/>
          <w:sz w:val="32"/>
          <w:szCs w:val="32"/>
        </w:rPr>
      </w:pP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五、另檢附該所勞安加衛體驗館DM電子檔，請參閱。</w:t>
      </w:r>
    </w:p>
    <w:p w:rsidR="009B49FF" w:rsidRPr="009B49FF" w:rsidRDefault="009B49FF" w:rsidP="009B49FF">
      <w:pPr>
        <w:rPr>
          <w:rFonts w:ascii="標楷體" w:eastAsia="標楷體" w:hAnsi="標楷體"/>
          <w:sz w:val="32"/>
          <w:szCs w:val="32"/>
        </w:rPr>
      </w:pPr>
    </w:p>
    <w:p w:rsidR="009B49FF" w:rsidRPr="009B49FF" w:rsidRDefault="009B49FF" w:rsidP="009B49FF">
      <w:pPr>
        <w:rPr>
          <w:rFonts w:ascii="標楷體" w:eastAsia="標楷體" w:hAnsi="標楷體" w:hint="eastAsia"/>
          <w:sz w:val="32"/>
          <w:szCs w:val="32"/>
        </w:rPr>
      </w:pPr>
      <w:r w:rsidRPr="009B49FF">
        <w:rPr>
          <w:rFonts w:ascii="標楷體" w:eastAsia="標楷體" w:hAnsi="標楷體" w:hint="eastAsia"/>
          <w:sz w:val="32"/>
          <w:szCs w:val="32"/>
        </w:rPr>
        <w:t>附加檔案</w:t>
      </w:r>
      <w:r w:rsidRPr="009B49FF">
        <w:rPr>
          <w:rFonts w:ascii="標楷體" w:eastAsia="標楷體" w:hAnsi="標楷體" w:hint="eastAsia"/>
          <w:sz w:val="32"/>
          <w:szCs w:val="32"/>
        </w:rPr>
        <w:tab/>
        <w:t>勞安加衛體驗館.pdf</w:t>
      </w:r>
    </w:p>
    <w:p w:rsidR="00EB4C80" w:rsidRPr="009B49FF" w:rsidRDefault="009B49FF" w:rsidP="009B49FF">
      <w:pPr>
        <w:rPr>
          <w:rFonts w:ascii="標楷體" w:eastAsia="標楷體" w:hAnsi="標楷體"/>
          <w:sz w:val="32"/>
          <w:szCs w:val="32"/>
        </w:rPr>
      </w:pPr>
      <w:r w:rsidRPr="009B49FF">
        <w:rPr>
          <w:rFonts w:ascii="標楷體" w:eastAsia="標楷體" w:hAnsi="標楷體" w:hint="eastAsia"/>
          <w:sz w:val="32"/>
          <w:szCs w:val="32"/>
        </w:rPr>
        <w:t>行政公告　體健科　鄭純君 　發佈時間：2025-01-24 16:58</w:t>
      </w:r>
    </w:p>
    <w:sectPr w:rsidR="00EB4C80" w:rsidRPr="009B49F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FF"/>
    <w:rsid w:val="000D42F5"/>
    <w:rsid w:val="009B49FF"/>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0AF9C-5EA3-4DF1-8A51-045E29B5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2025-02-03T12:16:00Z</dcterms:created>
  <dcterms:modified xsi:type="dcterms:W3CDTF">2025-02-03T12:33:00Z</dcterms:modified>
</cp:coreProperties>
</file>