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431C9" w14:textId="62D5FC43" w:rsidR="00B85A0A" w:rsidRPr="00B85A0A" w:rsidRDefault="00B85A0A" w:rsidP="00B85A0A">
      <w:pPr>
        <w:pStyle w:val="Standard"/>
        <w:spacing w:before="180" w:line="480" w:lineRule="exact"/>
        <w:jc w:val="center"/>
        <w:rPr>
          <w:rFonts w:ascii="標楷體" w:eastAsia="標楷體" w:hAnsi="標楷體" w:cs="標楷體"/>
          <w:b/>
          <w:bCs/>
          <w:sz w:val="32"/>
        </w:rPr>
      </w:pPr>
      <w:r w:rsidRPr="00B85A0A">
        <w:rPr>
          <w:rFonts w:ascii="標楷體" w:eastAsia="標楷體" w:hAnsi="標楷體" w:cs="標楷體" w:hint="eastAsia"/>
          <w:b/>
          <w:bCs/>
          <w:sz w:val="32"/>
        </w:rPr>
        <w:t>彰化縣大竹國小11</w:t>
      </w:r>
      <w:r w:rsidR="00E63580">
        <w:rPr>
          <w:rFonts w:ascii="標楷體" w:eastAsia="標楷體" w:hAnsi="標楷體" w:cs="標楷體" w:hint="eastAsia"/>
          <w:b/>
          <w:bCs/>
          <w:sz w:val="32"/>
        </w:rPr>
        <w:t>5</w:t>
      </w:r>
      <w:r w:rsidRPr="00B85A0A">
        <w:rPr>
          <w:rFonts w:ascii="標楷體" w:eastAsia="標楷體" w:hAnsi="標楷體" w:cs="標楷體" w:hint="eastAsia"/>
          <w:b/>
          <w:bCs/>
          <w:sz w:val="32"/>
        </w:rPr>
        <w:t>學年度本土語文選修課程-【舊生改選修申請】</w:t>
      </w:r>
    </w:p>
    <w:p w14:paraId="5349CD89" w14:textId="14D5A8EF" w:rsidR="00B85A0A" w:rsidRPr="00B85A0A" w:rsidRDefault="00B85A0A" w:rsidP="00B85A0A">
      <w:pPr>
        <w:pStyle w:val="Standard"/>
        <w:numPr>
          <w:ilvl w:val="0"/>
          <w:numId w:val="1"/>
        </w:numPr>
        <w:spacing w:line="320" w:lineRule="exact"/>
        <w:ind w:left="567" w:hanging="567"/>
        <w:jc w:val="both"/>
        <w:rPr>
          <w:rFonts w:ascii="標楷體" w:eastAsia="標楷體" w:hAnsi="標楷體"/>
        </w:rPr>
      </w:pPr>
      <w:r w:rsidRPr="00B85A0A">
        <w:rPr>
          <w:rFonts w:ascii="標楷體" w:eastAsia="標楷體" w:hAnsi="標楷體" w:cs="標楷體" w:hint="eastAsia"/>
          <w:b/>
          <w:bCs/>
        </w:rPr>
        <w:t>舊生</w:t>
      </w:r>
      <w:r w:rsidRPr="00B85A0A">
        <w:rPr>
          <w:rFonts w:ascii="標楷體" w:eastAsia="標楷體" w:hAnsi="標楷體" w:cs="標楷體" w:hint="eastAsia"/>
        </w:rPr>
        <w:t>基於本土語文學習之持續性，延續性學習有利提升學生學習成效，並加深學生對語言之興趣，以</w:t>
      </w:r>
      <w:r w:rsidRPr="00B85A0A">
        <w:rPr>
          <w:rFonts w:ascii="標楷體" w:eastAsia="標楷體" w:hAnsi="標楷體" w:cs="標楷體" w:hint="eastAsia"/>
          <w:b/>
          <w:bCs/>
          <w:u w:val="single"/>
        </w:rPr>
        <w:t>原選習語別</w:t>
      </w:r>
      <w:r w:rsidRPr="00B85A0A">
        <w:rPr>
          <w:rFonts w:ascii="標楷體" w:eastAsia="標楷體" w:hAnsi="標楷體" w:cs="標楷體" w:hint="eastAsia"/>
        </w:rPr>
        <w:t>為原則。</w:t>
      </w:r>
      <w:r w:rsidRPr="00B85A0A">
        <w:rPr>
          <w:rFonts w:ascii="標楷體" w:eastAsia="標楷體" w:hAnsi="標楷體" w:cs="標楷體"/>
        </w:rPr>
        <w:t>本表係提供</w:t>
      </w:r>
      <w:r w:rsidRPr="00B85A0A">
        <w:rPr>
          <w:rFonts w:ascii="標楷體" w:eastAsia="標楷體" w:hAnsi="標楷體" w:cs="標楷體" w:hint="eastAsia"/>
          <w:b/>
          <w:bCs/>
        </w:rPr>
        <w:t>舊生</w:t>
      </w:r>
      <w:r w:rsidRPr="00B85A0A">
        <w:rPr>
          <w:rFonts w:ascii="標楷體" w:eastAsia="標楷體" w:hAnsi="標楷體" w:cs="標楷體" w:hint="eastAsia"/>
          <w:b/>
          <w:bCs/>
          <w:u w:val="single"/>
        </w:rPr>
        <w:t>因配合家庭母語轉換需求或其他不可抗力因素</w:t>
      </w:r>
      <w:r w:rsidRPr="00B85A0A">
        <w:rPr>
          <w:rFonts w:ascii="標楷體" w:eastAsia="標楷體" w:hAnsi="標楷體" w:cs="標楷體"/>
          <w:u w:val="single"/>
        </w:rPr>
        <w:t>，</w:t>
      </w:r>
      <w:r w:rsidRPr="00B85A0A">
        <w:rPr>
          <w:rFonts w:ascii="標楷體" w:eastAsia="標楷體" w:hAnsi="標楷體" w:cs="標楷體" w:hint="eastAsia"/>
          <w:u w:val="single"/>
        </w:rPr>
        <w:t>致有轉換選習語別需求</w:t>
      </w:r>
      <w:r w:rsidRPr="00B85A0A">
        <w:rPr>
          <w:rFonts w:ascii="標楷體" w:eastAsia="標楷體" w:hAnsi="標楷體" w:cs="標楷體" w:hint="eastAsia"/>
        </w:rPr>
        <w:t>填寫申請</w:t>
      </w:r>
      <w:r w:rsidRPr="00B85A0A">
        <w:rPr>
          <w:rFonts w:ascii="標楷體" w:eastAsia="標楷體" w:hAnsi="標楷體" w:cs="標楷體"/>
        </w:rPr>
        <w:t>。</w:t>
      </w:r>
    </w:p>
    <w:p w14:paraId="515EDD4E" w14:textId="6D3AF292" w:rsidR="00B85A0A" w:rsidRPr="00B85A0A" w:rsidRDefault="00B85A0A" w:rsidP="00B85A0A">
      <w:pPr>
        <w:pStyle w:val="Standard"/>
        <w:numPr>
          <w:ilvl w:val="0"/>
          <w:numId w:val="1"/>
        </w:numPr>
        <w:spacing w:line="320" w:lineRule="exact"/>
        <w:ind w:left="567" w:hanging="567"/>
        <w:jc w:val="both"/>
        <w:rPr>
          <w:rFonts w:ascii="標楷體" w:eastAsia="標楷體" w:hAnsi="標楷體" w:cs="標楷體"/>
        </w:rPr>
      </w:pPr>
      <w:r w:rsidRPr="00B85A0A">
        <w:rPr>
          <w:rFonts w:ascii="標楷體" w:eastAsia="標楷體" w:hAnsi="標楷體" w:cs="標楷體"/>
        </w:rPr>
        <w:t>國小一年級至六年級學生應就閩南語文、閩東語文、客家語文、原住民族語文、臺灣手語及新住民語文之語文等六種語文任選</w:t>
      </w:r>
      <w:r w:rsidRPr="00B85A0A">
        <w:rPr>
          <w:rFonts w:ascii="標楷體" w:eastAsia="標楷體" w:hAnsi="標楷體" w:cs="標楷體"/>
          <w:b/>
          <w:bCs/>
          <w:u w:val="single"/>
        </w:rPr>
        <w:t>一種</w:t>
      </w:r>
      <w:r w:rsidRPr="00B85A0A">
        <w:rPr>
          <w:rFonts w:ascii="標楷體" w:eastAsia="標楷體" w:hAnsi="標楷體" w:cs="標楷體"/>
        </w:rPr>
        <w:t>修習，</w:t>
      </w:r>
      <w:r w:rsidRPr="00B85A0A">
        <w:rPr>
          <w:rFonts w:ascii="標楷體" w:eastAsia="標楷體" w:hAnsi="標楷體" w:cs="標楷體" w:hint="eastAsia"/>
          <w:b/>
          <w:bCs/>
        </w:rPr>
        <w:t>但</w:t>
      </w:r>
      <w:r w:rsidRPr="00B85A0A">
        <w:rPr>
          <w:rFonts w:ascii="標楷體" w:eastAsia="標楷體" w:hAnsi="標楷體" w:cs="標楷體"/>
          <w:b/>
          <w:bCs/>
        </w:rPr>
        <w:t>閩東語文、臺灣手語部分自111學年度起逐年於一年級至六年級實施(11</w:t>
      </w:r>
      <w:r w:rsidR="00E63580">
        <w:rPr>
          <w:rFonts w:ascii="標楷體" w:eastAsia="標楷體" w:hAnsi="標楷體" w:cs="標楷體" w:hint="eastAsia"/>
          <w:b/>
          <w:bCs/>
        </w:rPr>
        <w:t>5</w:t>
      </w:r>
      <w:r w:rsidRPr="00B85A0A">
        <w:rPr>
          <w:rFonts w:ascii="標楷體" w:eastAsia="標楷體" w:hAnsi="標楷體" w:cs="標楷體"/>
          <w:b/>
          <w:bCs/>
        </w:rPr>
        <w:t>學年度為一至</w:t>
      </w:r>
      <w:r w:rsidR="00E63580">
        <w:rPr>
          <w:rFonts w:ascii="標楷體" w:eastAsia="標楷體" w:hAnsi="標楷體" w:cs="標楷體" w:hint="eastAsia"/>
          <w:b/>
          <w:bCs/>
        </w:rPr>
        <w:t>五</w:t>
      </w:r>
      <w:r w:rsidRPr="00B85A0A">
        <w:rPr>
          <w:rFonts w:ascii="標楷體" w:eastAsia="標楷體" w:hAnsi="標楷體" w:cs="標楷體"/>
          <w:b/>
          <w:bCs/>
        </w:rPr>
        <w:t>年級適用)。</w:t>
      </w:r>
    </w:p>
    <w:p w14:paraId="3F5CDFB0" w14:textId="78EF6DB0" w:rsidR="00B85A0A" w:rsidRPr="00B85A0A" w:rsidRDefault="00B85A0A" w:rsidP="00B85A0A">
      <w:pPr>
        <w:pStyle w:val="Standard"/>
        <w:numPr>
          <w:ilvl w:val="0"/>
          <w:numId w:val="1"/>
        </w:numPr>
        <w:spacing w:line="320" w:lineRule="exact"/>
        <w:ind w:left="567" w:hanging="567"/>
        <w:jc w:val="both"/>
        <w:rPr>
          <w:rFonts w:ascii="標楷體" w:eastAsia="標楷體" w:hAnsi="標楷體"/>
        </w:rPr>
      </w:pPr>
      <w:r w:rsidRPr="00B85A0A">
        <w:rPr>
          <w:rFonts w:ascii="標楷體" w:eastAsia="標楷體" w:hAnsi="標楷體" w:cs="標楷體"/>
          <w:color w:val="000000"/>
        </w:rPr>
        <w:t>本表填寫完畢，並經家長同意簽章後，請於</w:t>
      </w:r>
      <w:r w:rsidRPr="00B85A0A">
        <w:rPr>
          <w:rFonts w:ascii="標楷體" w:eastAsia="標楷體" w:hAnsi="標楷體" w:cs="標楷體" w:hint="eastAsia"/>
          <w:b/>
          <w:bCs/>
          <w:color w:val="000000"/>
        </w:rPr>
        <w:t>11</w:t>
      </w:r>
      <w:r w:rsidR="00E63580">
        <w:rPr>
          <w:rFonts w:ascii="標楷體" w:eastAsia="標楷體" w:hAnsi="標楷體" w:cs="標楷體" w:hint="eastAsia"/>
          <w:b/>
          <w:bCs/>
          <w:color w:val="000000"/>
        </w:rPr>
        <w:t>5</w:t>
      </w:r>
      <w:r w:rsidRPr="00B85A0A">
        <w:rPr>
          <w:rFonts w:ascii="標楷體" w:eastAsia="標楷體" w:hAnsi="標楷體" w:cs="標楷體" w:hint="eastAsia"/>
          <w:b/>
          <w:bCs/>
          <w:color w:val="000000"/>
        </w:rPr>
        <w:t>年</w:t>
      </w:r>
      <w:r w:rsidR="00E63580">
        <w:rPr>
          <w:rFonts w:ascii="標楷體" w:eastAsia="標楷體" w:hAnsi="標楷體" w:cs="標楷體" w:hint="eastAsia"/>
          <w:b/>
          <w:bCs/>
          <w:color w:val="000000"/>
        </w:rPr>
        <w:t>3</w:t>
      </w:r>
      <w:r w:rsidRPr="00B85A0A">
        <w:rPr>
          <w:rFonts w:ascii="標楷體" w:eastAsia="標楷體" w:hAnsi="標楷體" w:cs="標楷體" w:hint="eastAsia"/>
          <w:b/>
          <w:bCs/>
          <w:color w:val="000000"/>
        </w:rPr>
        <w:t>月</w:t>
      </w:r>
      <w:r w:rsidR="00E63580">
        <w:rPr>
          <w:rFonts w:ascii="標楷體" w:eastAsia="標楷體" w:hAnsi="標楷體" w:cs="標楷體" w:hint="eastAsia"/>
          <w:b/>
          <w:bCs/>
          <w:color w:val="000000"/>
        </w:rPr>
        <w:t>31</w:t>
      </w:r>
      <w:r w:rsidRPr="00B85A0A">
        <w:rPr>
          <w:rFonts w:ascii="標楷體" w:eastAsia="標楷體" w:hAnsi="標楷體" w:cs="標楷體" w:hint="eastAsia"/>
          <w:b/>
          <w:bCs/>
          <w:color w:val="000000"/>
        </w:rPr>
        <w:t>日</w:t>
      </w:r>
      <w:r w:rsidR="0064288C">
        <w:rPr>
          <w:rFonts w:ascii="標楷體" w:eastAsia="標楷體" w:hAnsi="標楷體" w:cs="標楷體" w:hint="eastAsia"/>
          <w:b/>
          <w:bCs/>
          <w:color w:val="000000"/>
        </w:rPr>
        <w:t>(</w:t>
      </w:r>
      <w:r w:rsidR="00E63580">
        <w:rPr>
          <w:rFonts w:ascii="標楷體" w:eastAsia="標楷體" w:hAnsi="標楷體" w:cs="標楷體" w:hint="eastAsia"/>
          <w:b/>
          <w:bCs/>
          <w:color w:val="000000"/>
        </w:rPr>
        <w:t>二</w:t>
      </w:r>
      <w:r w:rsidR="0064288C">
        <w:rPr>
          <w:rFonts w:ascii="標楷體" w:eastAsia="標楷體" w:hAnsi="標楷體" w:cs="標楷體" w:hint="eastAsia"/>
          <w:b/>
          <w:bCs/>
          <w:color w:val="000000"/>
        </w:rPr>
        <w:t>)</w:t>
      </w:r>
      <w:r w:rsidRPr="00B85A0A">
        <w:rPr>
          <w:rFonts w:ascii="標楷體" w:eastAsia="標楷體" w:hAnsi="標楷體" w:cs="標楷體"/>
          <w:color w:val="000000"/>
        </w:rPr>
        <w:t>前繳回</w:t>
      </w:r>
      <w:r w:rsidRPr="00B85A0A">
        <w:rPr>
          <w:rFonts w:ascii="標楷體" w:eastAsia="標楷體" w:hAnsi="標楷體" w:cs="標楷體" w:hint="eastAsia"/>
          <w:b/>
          <w:bCs/>
          <w:color w:val="000000"/>
        </w:rPr>
        <w:t>教學組</w:t>
      </w:r>
      <w:r w:rsidRPr="00B85A0A">
        <w:rPr>
          <w:rFonts w:ascii="標楷體" w:eastAsia="標楷體" w:hAnsi="標楷體" w:cs="標楷體"/>
          <w:color w:val="000000"/>
        </w:rPr>
        <w:t>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1275"/>
        <w:gridCol w:w="2024"/>
        <w:gridCol w:w="1490"/>
        <w:gridCol w:w="2978"/>
      </w:tblGrid>
      <w:tr w:rsidR="00B85A0A" w:rsidRPr="00B85A0A" w14:paraId="24B24DDD" w14:textId="77777777" w:rsidTr="00C14543">
        <w:tc>
          <w:tcPr>
            <w:tcW w:w="1413" w:type="dxa"/>
            <w:vAlign w:val="center"/>
          </w:tcPr>
          <w:p w14:paraId="0FFC72BA" w14:textId="589C7DBB" w:rsidR="00B85A0A" w:rsidRPr="00C14543" w:rsidRDefault="00B85A0A" w:rsidP="00B85A0A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543">
              <w:rPr>
                <w:rFonts w:ascii="標楷體" w:eastAsia="標楷體" w:hAnsi="標楷體" w:cs="標楷體"/>
              </w:rPr>
              <w:t>班級</w:t>
            </w:r>
          </w:p>
        </w:tc>
        <w:tc>
          <w:tcPr>
            <w:tcW w:w="4575" w:type="dxa"/>
            <w:gridSpan w:val="3"/>
          </w:tcPr>
          <w:p w14:paraId="024C4A7D" w14:textId="508010B8" w:rsidR="00B85A0A" w:rsidRPr="00B85A0A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B85A0A">
              <w:rPr>
                <w:rFonts w:ascii="標楷體" w:eastAsia="標楷體" w:hAnsi="標楷體" w:hint="eastAsia"/>
              </w:rPr>
              <w:t>(      )年(       )班(       )號</w:t>
            </w:r>
          </w:p>
        </w:tc>
        <w:tc>
          <w:tcPr>
            <w:tcW w:w="1490" w:type="dxa"/>
          </w:tcPr>
          <w:p w14:paraId="43D255D5" w14:textId="70CCEF14" w:rsidR="00B85A0A" w:rsidRPr="00B85A0A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B85A0A">
              <w:rPr>
                <w:rFonts w:ascii="標楷體" w:eastAsia="標楷體" w:hAnsi="標楷體" w:hint="eastAsia"/>
              </w:rPr>
              <w:t>學生姓名</w:t>
            </w:r>
          </w:p>
        </w:tc>
        <w:tc>
          <w:tcPr>
            <w:tcW w:w="2978" w:type="dxa"/>
          </w:tcPr>
          <w:p w14:paraId="123209E5" w14:textId="77777777" w:rsidR="00B85A0A" w:rsidRPr="00B85A0A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85A0A" w:rsidRPr="00B85A0A" w14:paraId="1618A5A6" w14:textId="77777777" w:rsidTr="00C14543">
        <w:tc>
          <w:tcPr>
            <w:tcW w:w="1413" w:type="dxa"/>
            <w:vAlign w:val="center"/>
          </w:tcPr>
          <w:p w14:paraId="76C98A78" w14:textId="77777777" w:rsidR="00B85A0A" w:rsidRPr="00C14543" w:rsidRDefault="00B85A0A" w:rsidP="00B85A0A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14543">
              <w:rPr>
                <w:rFonts w:ascii="標楷體" w:eastAsia="標楷體" w:hAnsi="標楷體"/>
                <w:b/>
                <w:bCs/>
                <w:color w:val="000000"/>
                <w:highlight w:val="lightGray"/>
              </w:rPr>
              <w:t>原</w:t>
            </w:r>
            <w:r w:rsidRPr="00C14543">
              <w:rPr>
                <w:rFonts w:ascii="標楷體" w:eastAsia="標楷體" w:hAnsi="標楷體"/>
                <w:color w:val="000000"/>
                <w:highlight w:val="lightGray"/>
              </w:rPr>
              <w:t>選修</w:t>
            </w:r>
          </w:p>
          <w:p w14:paraId="6761EF8C" w14:textId="2CD21A0D" w:rsidR="00B85A0A" w:rsidRPr="00C14543" w:rsidRDefault="00B85A0A" w:rsidP="00B85A0A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543">
              <w:rPr>
                <w:rFonts w:ascii="標楷體" w:eastAsia="標楷體" w:hAnsi="標楷體"/>
                <w:color w:val="000000"/>
              </w:rPr>
              <w:t>語言</w:t>
            </w:r>
          </w:p>
        </w:tc>
        <w:tc>
          <w:tcPr>
            <w:tcW w:w="9043" w:type="dxa"/>
            <w:gridSpan w:val="5"/>
          </w:tcPr>
          <w:p w14:paraId="0539D122" w14:textId="77777777" w:rsidR="00B85A0A" w:rsidRPr="00B85A0A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85A0A" w:rsidRPr="00B85A0A" w14:paraId="40581582" w14:textId="77777777" w:rsidTr="00C14543">
        <w:tc>
          <w:tcPr>
            <w:tcW w:w="1413" w:type="dxa"/>
            <w:vAlign w:val="center"/>
          </w:tcPr>
          <w:p w14:paraId="1723CF8C" w14:textId="77777777" w:rsidR="00B85A0A" w:rsidRPr="00C14543" w:rsidRDefault="00B85A0A" w:rsidP="00B85A0A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14543">
              <w:rPr>
                <w:rFonts w:ascii="標楷體" w:eastAsia="標楷體" w:hAnsi="標楷體"/>
                <w:color w:val="000000"/>
              </w:rPr>
              <w:t>改選修</w:t>
            </w:r>
          </w:p>
          <w:p w14:paraId="4A978FCB" w14:textId="53DDEE12" w:rsidR="00B85A0A" w:rsidRPr="00C14543" w:rsidRDefault="00B85A0A" w:rsidP="00B85A0A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543">
              <w:rPr>
                <w:rFonts w:ascii="標楷體" w:eastAsia="標楷體" w:hAnsi="標楷體"/>
                <w:b/>
                <w:bCs/>
                <w:color w:val="000000"/>
              </w:rPr>
              <w:t>原因</w:t>
            </w:r>
          </w:p>
        </w:tc>
        <w:tc>
          <w:tcPr>
            <w:tcW w:w="9043" w:type="dxa"/>
            <w:gridSpan w:val="5"/>
          </w:tcPr>
          <w:p w14:paraId="1953D67C" w14:textId="4F5E0D5F" w:rsidR="00B85A0A" w:rsidRPr="00B85A0A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85A0A" w:rsidRPr="00B85A0A" w14:paraId="32117644" w14:textId="77777777" w:rsidTr="00C14543">
        <w:tc>
          <w:tcPr>
            <w:tcW w:w="1413" w:type="dxa"/>
            <w:vAlign w:val="center"/>
          </w:tcPr>
          <w:p w14:paraId="0E3DFA7D" w14:textId="67E96FA2" w:rsidR="00B85A0A" w:rsidRPr="00C14543" w:rsidRDefault="00B85A0A" w:rsidP="00B85A0A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543">
              <w:rPr>
                <w:rFonts w:ascii="標楷體" w:eastAsia="標楷體" w:hAnsi="標楷體" w:cs="標楷體"/>
              </w:rPr>
              <w:t>家長使用的</w:t>
            </w:r>
            <w:r w:rsidRPr="00C14543">
              <w:rPr>
                <w:rFonts w:ascii="標楷體" w:eastAsia="標楷體" w:hAnsi="標楷體" w:cs="標楷體"/>
                <w:b/>
                <w:bCs/>
              </w:rPr>
              <w:t>母語</w:t>
            </w:r>
          </w:p>
        </w:tc>
        <w:tc>
          <w:tcPr>
            <w:tcW w:w="9043" w:type="dxa"/>
            <w:gridSpan w:val="5"/>
          </w:tcPr>
          <w:p w14:paraId="20DB5A2A" w14:textId="1A1EBAA0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eastAsia="標楷體"/>
              </w:rPr>
              <w:t>(</w:t>
            </w:r>
            <w:r w:rsidRPr="00C14543">
              <w:rPr>
                <w:rFonts w:eastAsia="標楷體"/>
              </w:rPr>
              <w:t>多母語家庭可呈現多語別</w:t>
            </w:r>
            <w:r w:rsidRPr="00C14543">
              <w:rPr>
                <w:rFonts w:eastAsia="標楷體"/>
              </w:rPr>
              <w:t>)</w:t>
            </w:r>
          </w:p>
          <w:p w14:paraId="1E60D9B9" w14:textId="5FC1B1D6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□閩南語       □客家語       □臺灣手語</w:t>
            </w:r>
          </w:p>
          <w:p w14:paraId="286B2905" w14:textId="56DBF54A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□原住民族語   □新住民語     □閩東語</w:t>
            </w:r>
          </w:p>
        </w:tc>
      </w:tr>
      <w:tr w:rsidR="00B85A0A" w:rsidRPr="00B85A0A" w14:paraId="65ACA2B9" w14:textId="77777777" w:rsidTr="00545016">
        <w:tc>
          <w:tcPr>
            <w:tcW w:w="1413" w:type="dxa"/>
            <w:vMerge w:val="restart"/>
            <w:vAlign w:val="center"/>
          </w:tcPr>
          <w:p w14:paraId="62F2D330" w14:textId="436C005D" w:rsidR="00B85A0A" w:rsidRPr="00545016" w:rsidRDefault="00B85A0A" w:rsidP="00545016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  <w:b/>
                <w:bCs/>
                <w:highlight w:val="lightGray"/>
              </w:rPr>
              <w:t>改</w:t>
            </w:r>
            <w:r w:rsidRPr="00C14543">
              <w:rPr>
                <w:rFonts w:ascii="標楷體" w:eastAsia="標楷體" w:hAnsi="標楷體" w:cs="標楷體"/>
                <w:b/>
                <w:bCs/>
                <w:highlight w:val="lightGray"/>
              </w:rPr>
              <w:t>選習</w:t>
            </w:r>
            <w:r w:rsidRPr="00C14543">
              <w:rPr>
                <w:rFonts w:ascii="標楷體" w:eastAsia="標楷體" w:hAnsi="標楷體" w:cs="標楷體"/>
                <w:bCs/>
              </w:rPr>
              <w:br/>
              <w:t>語文</w:t>
            </w:r>
            <w:r w:rsidRPr="00C14543">
              <w:rPr>
                <w:rFonts w:ascii="標楷體" w:eastAsia="標楷體" w:hAnsi="標楷體" w:cs="標楷體"/>
              </w:rPr>
              <w:t>類別</w:t>
            </w:r>
            <w:r w:rsidR="00545016">
              <w:rPr>
                <w:rFonts w:ascii="標楷體" w:eastAsia="標楷體" w:hAnsi="標楷體" w:cs="標楷體" w:hint="eastAsia"/>
              </w:rPr>
              <w:t>擇一勾選</w:t>
            </w:r>
          </w:p>
        </w:tc>
        <w:tc>
          <w:tcPr>
            <w:tcW w:w="1276" w:type="dxa"/>
            <w:vAlign w:val="center"/>
          </w:tcPr>
          <w:p w14:paraId="189CB307" w14:textId="31B54006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閩南語</w:t>
            </w:r>
          </w:p>
        </w:tc>
        <w:tc>
          <w:tcPr>
            <w:tcW w:w="7767" w:type="dxa"/>
            <w:gridSpan w:val="4"/>
          </w:tcPr>
          <w:p w14:paraId="4099C1CD" w14:textId="3C60954F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□閩南語</w:t>
            </w:r>
          </w:p>
        </w:tc>
      </w:tr>
      <w:tr w:rsidR="00B85A0A" w:rsidRPr="00B85A0A" w14:paraId="3EF029E0" w14:textId="77777777" w:rsidTr="00545016">
        <w:tc>
          <w:tcPr>
            <w:tcW w:w="1413" w:type="dxa"/>
            <w:vMerge/>
            <w:vAlign w:val="center"/>
          </w:tcPr>
          <w:p w14:paraId="343944BE" w14:textId="77777777" w:rsidR="00B85A0A" w:rsidRPr="00C14543" w:rsidRDefault="00B85A0A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Align w:val="center"/>
          </w:tcPr>
          <w:p w14:paraId="140F09DD" w14:textId="0D54B4BE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閩東語</w:t>
            </w:r>
          </w:p>
        </w:tc>
        <w:tc>
          <w:tcPr>
            <w:tcW w:w="7767" w:type="dxa"/>
            <w:gridSpan w:val="4"/>
          </w:tcPr>
          <w:p w14:paraId="0F800FF0" w14:textId="5652D8DB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□閩東語</w:t>
            </w:r>
          </w:p>
        </w:tc>
      </w:tr>
      <w:tr w:rsidR="00B85A0A" w:rsidRPr="00B85A0A" w14:paraId="4AF5F5E5" w14:textId="77777777" w:rsidTr="00545016">
        <w:tc>
          <w:tcPr>
            <w:tcW w:w="1413" w:type="dxa"/>
            <w:vMerge/>
            <w:vAlign w:val="center"/>
          </w:tcPr>
          <w:p w14:paraId="05552D63" w14:textId="77777777" w:rsidR="00B85A0A" w:rsidRPr="00C14543" w:rsidRDefault="00B85A0A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Align w:val="center"/>
          </w:tcPr>
          <w:p w14:paraId="2FBAF254" w14:textId="01CE06B3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客家語</w:t>
            </w:r>
          </w:p>
        </w:tc>
        <w:tc>
          <w:tcPr>
            <w:tcW w:w="7767" w:type="dxa"/>
            <w:gridSpan w:val="4"/>
          </w:tcPr>
          <w:p w14:paraId="662BC4C6" w14:textId="45A7B5D7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□北四縣腔</w:t>
            </w:r>
            <w:r w:rsidR="00545016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□南四縣腔</w:t>
            </w:r>
            <w:r w:rsidR="00545016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□海陸腔</w:t>
            </w:r>
            <w:r w:rsidR="00545016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□饒平腔</w:t>
            </w:r>
          </w:p>
          <w:p w14:paraId="5A27FBDB" w14:textId="0C0BD87D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□大埔腔</w:t>
            </w:r>
            <w:r w:rsidR="00545016">
              <w:rPr>
                <w:rFonts w:ascii="標楷體" w:eastAsia="標楷體" w:hAnsi="標楷體" w:cs="標楷體" w:hint="eastAsia"/>
              </w:rPr>
              <w:t xml:space="preserve">   </w:t>
            </w:r>
            <w:r w:rsidRPr="00C14543">
              <w:rPr>
                <w:rFonts w:ascii="標楷體" w:eastAsia="標楷體" w:hAnsi="標楷體" w:cs="標楷體" w:hint="eastAsia"/>
              </w:rPr>
              <w:t>□詔安腔</w:t>
            </w:r>
          </w:p>
        </w:tc>
      </w:tr>
      <w:tr w:rsidR="00B85A0A" w:rsidRPr="00B85A0A" w14:paraId="2049164F" w14:textId="77777777" w:rsidTr="00545016">
        <w:trPr>
          <w:trHeight w:val="83"/>
        </w:trPr>
        <w:tc>
          <w:tcPr>
            <w:tcW w:w="1413" w:type="dxa"/>
            <w:vMerge/>
            <w:vAlign w:val="center"/>
          </w:tcPr>
          <w:p w14:paraId="37929E74" w14:textId="77777777" w:rsidR="00B85A0A" w:rsidRPr="00C14543" w:rsidRDefault="00B85A0A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ED58AD5" w14:textId="374CB372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原民族語</w:t>
            </w:r>
          </w:p>
        </w:tc>
        <w:tc>
          <w:tcPr>
            <w:tcW w:w="1275" w:type="dxa"/>
          </w:tcPr>
          <w:p w14:paraId="0BFC4801" w14:textId="30A8F751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阿美族</w:t>
            </w:r>
          </w:p>
        </w:tc>
        <w:tc>
          <w:tcPr>
            <w:tcW w:w="6492" w:type="dxa"/>
            <w:gridSpan w:val="3"/>
          </w:tcPr>
          <w:p w14:paraId="6B28736F" w14:textId="2848F4E5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 xml:space="preserve">□南勢阿美語 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 xml:space="preserve">□秀姑巒阿美語 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□海岸阿美語</w:t>
            </w:r>
          </w:p>
          <w:p w14:paraId="5F24C291" w14:textId="599445DC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 xml:space="preserve">□馬蘭阿美語 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□恆春阿美語</w:t>
            </w:r>
          </w:p>
        </w:tc>
      </w:tr>
      <w:tr w:rsidR="00B85A0A" w:rsidRPr="00B85A0A" w14:paraId="611DF746" w14:textId="77777777" w:rsidTr="00545016">
        <w:trPr>
          <w:trHeight w:val="79"/>
        </w:trPr>
        <w:tc>
          <w:tcPr>
            <w:tcW w:w="1413" w:type="dxa"/>
            <w:vMerge/>
            <w:vAlign w:val="center"/>
          </w:tcPr>
          <w:p w14:paraId="2847B393" w14:textId="77777777" w:rsidR="00B85A0A" w:rsidRPr="00C14543" w:rsidRDefault="00B85A0A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Merge/>
            <w:vAlign w:val="center"/>
          </w:tcPr>
          <w:p w14:paraId="61C0CE64" w14:textId="77777777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5" w:type="dxa"/>
          </w:tcPr>
          <w:p w14:paraId="73256A30" w14:textId="6EDFA575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泰雅族</w:t>
            </w:r>
          </w:p>
        </w:tc>
        <w:tc>
          <w:tcPr>
            <w:tcW w:w="6492" w:type="dxa"/>
            <w:gridSpan w:val="3"/>
          </w:tcPr>
          <w:p w14:paraId="6735BD4C" w14:textId="0385A886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 xml:space="preserve">□賽考利克泰雅語 </w:t>
            </w:r>
            <w:r w:rsidR="00C14543">
              <w:rPr>
                <w:rFonts w:ascii="標楷體" w:eastAsia="標楷體" w:hAnsi="標楷體" w:cs="標楷體" w:hint="eastAsia"/>
              </w:rPr>
              <w:t xml:space="preserve">  </w:t>
            </w:r>
            <w:r w:rsidRPr="00C14543">
              <w:rPr>
                <w:rFonts w:ascii="標楷體" w:eastAsia="標楷體" w:hAnsi="標楷體" w:cs="標楷體" w:hint="eastAsia"/>
              </w:rPr>
              <w:t>□澤敖利泰雅語 □四季泰雅語</w:t>
            </w:r>
          </w:p>
          <w:p w14:paraId="3CBAB0D0" w14:textId="601C42AA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□宜蘭澤敖利泰雅語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□汶水泰雅語</w:t>
            </w:r>
            <w:r w:rsidR="00C14543">
              <w:rPr>
                <w:rFonts w:ascii="標楷體" w:eastAsia="標楷體" w:hAnsi="標楷體" w:cs="標楷體" w:hint="eastAsia"/>
              </w:rPr>
              <w:t xml:space="preserve">   </w:t>
            </w:r>
            <w:r w:rsidRPr="00C14543">
              <w:rPr>
                <w:rFonts w:ascii="標楷體" w:eastAsia="標楷體" w:hAnsi="標楷體" w:cs="標楷體" w:hint="eastAsia"/>
              </w:rPr>
              <w:t>□萬大泰雅語</w:t>
            </w:r>
          </w:p>
        </w:tc>
      </w:tr>
      <w:tr w:rsidR="00B85A0A" w:rsidRPr="00B85A0A" w14:paraId="259B2104" w14:textId="77777777" w:rsidTr="00545016">
        <w:trPr>
          <w:trHeight w:val="79"/>
        </w:trPr>
        <w:tc>
          <w:tcPr>
            <w:tcW w:w="1413" w:type="dxa"/>
            <w:vMerge/>
            <w:vAlign w:val="center"/>
          </w:tcPr>
          <w:p w14:paraId="55A41EDB" w14:textId="77777777" w:rsidR="00B85A0A" w:rsidRPr="00C14543" w:rsidRDefault="00B85A0A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Merge/>
            <w:vAlign w:val="center"/>
          </w:tcPr>
          <w:p w14:paraId="14409D04" w14:textId="77777777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5" w:type="dxa"/>
          </w:tcPr>
          <w:p w14:paraId="3987AD09" w14:textId="2AF2D531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排灣族</w:t>
            </w:r>
          </w:p>
        </w:tc>
        <w:tc>
          <w:tcPr>
            <w:tcW w:w="6492" w:type="dxa"/>
            <w:gridSpan w:val="3"/>
          </w:tcPr>
          <w:p w14:paraId="0DD453AF" w14:textId="1BA6FD07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C14543">
              <w:rPr>
                <w:rFonts w:ascii="標楷體" w:eastAsia="標楷體" w:hAnsi="標楷體" w:cs="標楷體" w:hint="eastAsia"/>
              </w:rPr>
              <w:t>□東排灣語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□北排灣語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□中排灣語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□南排灣語</w:t>
            </w:r>
          </w:p>
        </w:tc>
      </w:tr>
      <w:tr w:rsidR="00B85A0A" w:rsidRPr="00B85A0A" w14:paraId="73D27325" w14:textId="77777777" w:rsidTr="00545016">
        <w:trPr>
          <w:trHeight w:val="79"/>
        </w:trPr>
        <w:tc>
          <w:tcPr>
            <w:tcW w:w="1413" w:type="dxa"/>
            <w:vMerge/>
            <w:vAlign w:val="center"/>
          </w:tcPr>
          <w:p w14:paraId="4B4E5205" w14:textId="77777777" w:rsidR="00B85A0A" w:rsidRPr="00C14543" w:rsidRDefault="00B85A0A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Merge/>
            <w:vAlign w:val="center"/>
          </w:tcPr>
          <w:p w14:paraId="16AD732B" w14:textId="77777777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5" w:type="dxa"/>
          </w:tcPr>
          <w:p w14:paraId="09A47105" w14:textId="58898275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布農族</w:t>
            </w:r>
          </w:p>
        </w:tc>
        <w:tc>
          <w:tcPr>
            <w:tcW w:w="6492" w:type="dxa"/>
            <w:gridSpan w:val="3"/>
          </w:tcPr>
          <w:p w14:paraId="0B35128E" w14:textId="41C120F1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□卓群布農語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□卡群布農語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□丹群布農語</w:t>
            </w:r>
          </w:p>
          <w:p w14:paraId="1727FAEF" w14:textId="3DD22423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="00C14543" w:rsidRPr="00C14543">
              <w:rPr>
                <w:rFonts w:ascii="標楷體" w:eastAsia="標楷體" w:hAnsi="標楷體" w:cs="標楷體" w:hint="eastAsia"/>
              </w:rPr>
              <w:t>巒群布農語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="00C14543" w:rsidRPr="00C14543">
              <w:rPr>
                <w:rFonts w:ascii="標楷體" w:eastAsia="標楷體" w:hAnsi="標楷體" w:cs="標楷體" w:hint="eastAsia"/>
              </w:rPr>
              <w:t>□郡群布農語</w:t>
            </w:r>
          </w:p>
        </w:tc>
      </w:tr>
      <w:tr w:rsidR="00B85A0A" w:rsidRPr="00B85A0A" w14:paraId="5E12ED62" w14:textId="77777777" w:rsidTr="00545016">
        <w:trPr>
          <w:trHeight w:val="79"/>
        </w:trPr>
        <w:tc>
          <w:tcPr>
            <w:tcW w:w="1413" w:type="dxa"/>
            <w:vMerge/>
            <w:vAlign w:val="center"/>
          </w:tcPr>
          <w:p w14:paraId="6B9847DA" w14:textId="77777777" w:rsidR="00B85A0A" w:rsidRPr="00C14543" w:rsidRDefault="00B85A0A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Merge/>
            <w:vAlign w:val="center"/>
          </w:tcPr>
          <w:p w14:paraId="4C096850" w14:textId="77777777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5" w:type="dxa"/>
          </w:tcPr>
          <w:p w14:paraId="0565729D" w14:textId="43737644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卑南族</w:t>
            </w:r>
          </w:p>
        </w:tc>
        <w:tc>
          <w:tcPr>
            <w:tcW w:w="6492" w:type="dxa"/>
            <w:gridSpan w:val="3"/>
          </w:tcPr>
          <w:p w14:paraId="1FF3911E" w14:textId="6048B76F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="00C14543" w:rsidRPr="00C14543">
              <w:rPr>
                <w:rFonts w:ascii="標楷體" w:eastAsia="標楷體" w:hAnsi="標楷體" w:cs="標楷體" w:hint="eastAsia"/>
              </w:rPr>
              <w:t>南王卑南語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="00C14543" w:rsidRPr="00C14543">
              <w:rPr>
                <w:rFonts w:ascii="標楷體" w:eastAsia="標楷體" w:hAnsi="標楷體" w:cs="標楷體" w:hint="eastAsia"/>
              </w:rPr>
              <w:t>□知本卑南語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="00C14543" w:rsidRPr="00C14543">
              <w:rPr>
                <w:rFonts w:ascii="標楷體" w:eastAsia="標楷體" w:hAnsi="標楷體" w:cs="標楷體" w:hint="eastAsia"/>
              </w:rPr>
              <w:t>□西群卑南語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="00C14543" w:rsidRPr="00C14543">
              <w:rPr>
                <w:rFonts w:ascii="標楷體" w:eastAsia="標楷體" w:hAnsi="標楷體" w:cs="標楷體" w:hint="eastAsia"/>
              </w:rPr>
              <w:t>□建和卑南語</w:t>
            </w:r>
          </w:p>
        </w:tc>
      </w:tr>
      <w:tr w:rsidR="00B85A0A" w:rsidRPr="00B85A0A" w14:paraId="79199E12" w14:textId="77777777" w:rsidTr="00545016">
        <w:trPr>
          <w:trHeight w:val="79"/>
        </w:trPr>
        <w:tc>
          <w:tcPr>
            <w:tcW w:w="1413" w:type="dxa"/>
            <w:vMerge/>
            <w:vAlign w:val="center"/>
          </w:tcPr>
          <w:p w14:paraId="1729BF5E" w14:textId="77777777" w:rsidR="00B85A0A" w:rsidRPr="00C14543" w:rsidRDefault="00B85A0A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Merge/>
            <w:vAlign w:val="center"/>
          </w:tcPr>
          <w:p w14:paraId="379F28CE" w14:textId="77777777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5" w:type="dxa"/>
          </w:tcPr>
          <w:p w14:paraId="2F8797E3" w14:textId="52A34B9C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魯凱族</w:t>
            </w:r>
          </w:p>
        </w:tc>
        <w:tc>
          <w:tcPr>
            <w:tcW w:w="6492" w:type="dxa"/>
            <w:gridSpan w:val="3"/>
          </w:tcPr>
          <w:p w14:paraId="5D614D56" w14:textId="07F26B65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="00C14543" w:rsidRPr="00C14543">
              <w:rPr>
                <w:rFonts w:ascii="標楷體" w:eastAsia="標楷體" w:hAnsi="標楷體" w:cs="標楷體" w:hint="eastAsia"/>
              </w:rPr>
              <w:t>東魯凱語</w:t>
            </w:r>
            <w:r w:rsidR="00C14543">
              <w:rPr>
                <w:rFonts w:ascii="標楷體" w:eastAsia="標楷體" w:hAnsi="標楷體" w:cs="標楷體" w:hint="eastAsia"/>
              </w:rPr>
              <w:t xml:space="preserve">   </w:t>
            </w:r>
            <w:r w:rsidR="00C14543" w:rsidRPr="00C14543">
              <w:rPr>
                <w:rFonts w:ascii="標楷體" w:eastAsia="標楷體" w:hAnsi="標楷體" w:cs="標楷體" w:hint="eastAsia"/>
              </w:rPr>
              <w:t>□霧臺魯凱語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="00C14543" w:rsidRPr="00C14543">
              <w:rPr>
                <w:rFonts w:ascii="標楷體" w:eastAsia="標楷體" w:hAnsi="標楷體" w:cs="標楷體" w:hint="eastAsia"/>
              </w:rPr>
              <w:t>□大武魯凱語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="00C14543" w:rsidRPr="00C14543">
              <w:rPr>
                <w:rFonts w:ascii="標楷體" w:eastAsia="標楷體" w:hAnsi="標楷體" w:cs="標楷體" w:hint="eastAsia"/>
              </w:rPr>
              <w:t>□多納魯凱語</w:t>
            </w:r>
          </w:p>
          <w:p w14:paraId="6FED2E64" w14:textId="66E0B10B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="00C14543">
              <w:rPr>
                <w:rFonts w:ascii="標楷體" w:eastAsia="標楷體" w:hAnsi="標楷體" w:cs="標楷體" w:hint="eastAsia"/>
              </w:rPr>
              <w:t xml:space="preserve">茂林魯凱語 </w:t>
            </w:r>
            <w:r w:rsidR="00C14543" w:rsidRPr="00C14543">
              <w:rPr>
                <w:rFonts w:ascii="標楷體" w:eastAsia="標楷體" w:hAnsi="標楷體" w:cs="標楷體" w:hint="eastAsia"/>
              </w:rPr>
              <w:t>□</w:t>
            </w:r>
            <w:r w:rsidR="00C14543">
              <w:rPr>
                <w:rFonts w:ascii="標楷體" w:eastAsia="標楷體" w:hAnsi="標楷體" w:cs="標楷體" w:hint="eastAsia"/>
              </w:rPr>
              <w:t>萬山魯凱語</w:t>
            </w:r>
          </w:p>
        </w:tc>
      </w:tr>
      <w:tr w:rsidR="00B85A0A" w:rsidRPr="00B85A0A" w14:paraId="0D7D264B" w14:textId="77777777" w:rsidTr="00545016">
        <w:trPr>
          <w:trHeight w:val="79"/>
        </w:trPr>
        <w:tc>
          <w:tcPr>
            <w:tcW w:w="1413" w:type="dxa"/>
            <w:vMerge/>
            <w:vAlign w:val="center"/>
          </w:tcPr>
          <w:p w14:paraId="66D22088" w14:textId="77777777" w:rsidR="00B85A0A" w:rsidRPr="00C14543" w:rsidRDefault="00B85A0A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Merge/>
            <w:vAlign w:val="center"/>
          </w:tcPr>
          <w:p w14:paraId="2636F552" w14:textId="77777777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5" w:type="dxa"/>
          </w:tcPr>
          <w:p w14:paraId="5030DB3F" w14:textId="4FD74C24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賽德克族</w:t>
            </w:r>
          </w:p>
        </w:tc>
        <w:tc>
          <w:tcPr>
            <w:tcW w:w="6492" w:type="dxa"/>
            <w:gridSpan w:val="3"/>
          </w:tcPr>
          <w:p w14:paraId="256E248E" w14:textId="79296EA5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="00C14543">
              <w:rPr>
                <w:rFonts w:ascii="標楷體" w:eastAsia="標楷體" w:hAnsi="標楷體" w:cs="標楷體" w:hint="eastAsia"/>
              </w:rPr>
              <w:t xml:space="preserve">都達賽德克語 </w:t>
            </w:r>
            <w:r w:rsidR="00C14543" w:rsidRPr="00C14543">
              <w:rPr>
                <w:rFonts w:ascii="標楷體" w:eastAsia="標楷體" w:hAnsi="標楷體" w:cs="標楷體" w:hint="eastAsia"/>
              </w:rPr>
              <w:t>□</w:t>
            </w:r>
            <w:r w:rsidR="00C14543">
              <w:rPr>
                <w:rFonts w:ascii="標楷體" w:eastAsia="標楷體" w:hAnsi="標楷體" w:cs="標楷體" w:hint="eastAsia"/>
              </w:rPr>
              <w:t xml:space="preserve">德固達雅賽德克語 </w:t>
            </w:r>
            <w:r w:rsidR="00C14543" w:rsidRPr="00C14543">
              <w:rPr>
                <w:rFonts w:ascii="標楷體" w:eastAsia="標楷體" w:hAnsi="標楷體" w:cs="標楷體" w:hint="eastAsia"/>
              </w:rPr>
              <w:t>□</w:t>
            </w:r>
            <w:r w:rsidR="00C14543">
              <w:rPr>
                <w:rFonts w:ascii="標楷體" w:eastAsia="標楷體" w:hAnsi="標楷體" w:cs="標楷體" w:hint="eastAsia"/>
              </w:rPr>
              <w:t>德鹿谷賽德克語</w:t>
            </w:r>
          </w:p>
        </w:tc>
      </w:tr>
      <w:tr w:rsidR="00B85A0A" w:rsidRPr="00B85A0A" w14:paraId="6541D726" w14:textId="77777777" w:rsidTr="00545016">
        <w:trPr>
          <w:trHeight w:val="79"/>
        </w:trPr>
        <w:tc>
          <w:tcPr>
            <w:tcW w:w="1413" w:type="dxa"/>
            <w:vMerge/>
            <w:vAlign w:val="center"/>
          </w:tcPr>
          <w:p w14:paraId="1532C265" w14:textId="77777777" w:rsidR="00B85A0A" w:rsidRPr="00C14543" w:rsidRDefault="00B85A0A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Merge/>
            <w:vAlign w:val="center"/>
          </w:tcPr>
          <w:p w14:paraId="57586A8A" w14:textId="77777777" w:rsidR="00B85A0A" w:rsidRPr="00C14543" w:rsidRDefault="00B85A0A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75" w:type="dxa"/>
          </w:tcPr>
          <w:p w14:paraId="13F79BC2" w14:textId="4796AE1F" w:rsidR="00B85A0A" w:rsidRP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其他族語</w:t>
            </w:r>
          </w:p>
        </w:tc>
        <w:tc>
          <w:tcPr>
            <w:tcW w:w="6492" w:type="dxa"/>
            <w:gridSpan w:val="3"/>
          </w:tcPr>
          <w:p w14:paraId="15A339A5" w14:textId="77777777" w:rsidR="00C14543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="00C14543" w:rsidRPr="00466183">
              <w:rPr>
                <w:rFonts w:ascii="標楷體" w:eastAsia="標楷體" w:hAnsi="標楷體" w:cs="標楷體" w:hint="eastAsia"/>
              </w:rPr>
              <w:t>鄒語</w:t>
            </w:r>
            <w:r w:rsidR="00C14543">
              <w:rPr>
                <w:rFonts w:ascii="標楷體" w:eastAsia="標楷體" w:hAnsi="標楷體" w:cs="標楷體" w:hint="eastAsia"/>
              </w:rPr>
              <w:t xml:space="preserve"> </w:t>
            </w:r>
            <w:r w:rsidR="00C14543" w:rsidRPr="00C14543">
              <w:rPr>
                <w:rFonts w:ascii="標楷體" w:eastAsia="標楷體" w:hAnsi="標楷體" w:cs="標楷體" w:hint="eastAsia"/>
              </w:rPr>
              <w:t>□</w:t>
            </w:r>
            <w:r w:rsidR="00C14543">
              <w:rPr>
                <w:rFonts w:ascii="標楷體" w:eastAsia="標楷體" w:hAnsi="標楷體" w:cs="標楷體" w:hint="eastAsia"/>
              </w:rPr>
              <w:t xml:space="preserve">賽夏語 </w:t>
            </w:r>
            <w:r w:rsidR="00C14543" w:rsidRPr="00C14543">
              <w:rPr>
                <w:rFonts w:ascii="標楷體" w:eastAsia="標楷體" w:hAnsi="標楷體" w:cs="標楷體" w:hint="eastAsia"/>
              </w:rPr>
              <w:t>□</w:t>
            </w:r>
            <w:r w:rsidR="00C14543">
              <w:rPr>
                <w:rFonts w:ascii="標楷體" w:eastAsia="標楷體" w:hAnsi="標楷體" w:cs="標楷體" w:hint="eastAsia"/>
              </w:rPr>
              <w:t xml:space="preserve">雅美語 </w:t>
            </w:r>
            <w:r w:rsidR="00C14543" w:rsidRPr="00C14543">
              <w:rPr>
                <w:rFonts w:ascii="標楷體" w:eastAsia="標楷體" w:hAnsi="標楷體" w:cs="標楷體" w:hint="eastAsia"/>
              </w:rPr>
              <w:t>□</w:t>
            </w:r>
            <w:r w:rsidR="00C14543">
              <w:rPr>
                <w:rFonts w:ascii="標楷體" w:eastAsia="標楷體" w:hAnsi="標楷體" w:cs="標楷體" w:hint="eastAsia"/>
              </w:rPr>
              <w:t xml:space="preserve">邵語 </w:t>
            </w:r>
            <w:r w:rsidR="00C14543" w:rsidRPr="00C14543">
              <w:rPr>
                <w:rFonts w:ascii="標楷體" w:eastAsia="標楷體" w:hAnsi="標楷體" w:cs="標楷體" w:hint="eastAsia"/>
              </w:rPr>
              <w:t>□</w:t>
            </w:r>
            <w:r w:rsidR="00C14543">
              <w:rPr>
                <w:rFonts w:ascii="標楷體" w:eastAsia="標楷體" w:hAnsi="標楷體" w:cs="標楷體" w:hint="eastAsia"/>
              </w:rPr>
              <w:t xml:space="preserve">噶瑪蘭語 </w:t>
            </w:r>
          </w:p>
          <w:p w14:paraId="75FC25C4" w14:textId="536268FB" w:rsidR="00B85A0A" w:rsidRPr="00C14543" w:rsidRDefault="00C14543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太魯閣語 </w:t>
            </w:r>
            <w:r w:rsidR="00B85A0A" w:rsidRPr="00C14543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撒奇萊雅語 </w:t>
            </w:r>
            <w:r w:rsidRPr="00C14543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拉阿魯哇語 </w:t>
            </w:r>
            <w:r w:rsidRPr="00C14543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卡那卡那富語</w:t>
            </w:r>
          </w:p>
        </w:tc>
      </w:tr>
      <w:tr w:rsidR="00C14543" w:rsidRPr="00B85A0A" w14:paraId="24C7DD8F" w14:textId="77777777" w:rsidTr="00545016">
        <w:tc>
          <w:tcPr>
            <w:tcW w:w="1413" w:type="dxa"/>
            <w:vMerge/>
            <w:vAlign w:val="center"/>
          </w:tcPr>
          <w:p w14:paraId="4DDDA06A" w14:textId="77777777" w:rsidR="00C14543" w:rsidRPr="00C14543" w:rsidRDefault="00C14543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Align w:val="center"/>
          </w:tcPr>
          <w:p w14:paraId="4A5FDCA5" w14:textId="54165697" w:rsidR="00C14543" w:rsidRPr="00C14543" w:rsidRDefault="00C14543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臺灣手語</w:t>
            </w:r>
          </w:p>
        </w:tc>
        <w:tc>
          <w:tcPr>
            <w:tcW w:w="7767" w:type="dxa"/>
            <w:gridSpan w:val="4"/>
          </w:tcPr>
          <w:p w14:paraId="1D035B07" w14:textId="43456B2D" w:rsidR="00C14543" w:rsidRPr="00C14543" w:rsidRDefault="00C14543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臺灣手語</w:t>
            </w:r>
          </w:p>
        </w:tc>
      </w:tr>
      <w:tr w:rsidR="00C14543" w:rsidRPr="00B85A0A" w14:paraId="4C05D8C0" w14:textId="77777777" w:rsidTr="00545016">
        <w:tc>
          <w:tcPr>
            <w:tcW w:w="1413" w:type="dxa"/>
            <w:vMerge/>
            <w:vAlign w:val="center"/>
          </w:tcPr>
          <w:p w14:paraId="3086334B" w14:textId="77777777" w:rsidR="00C14543" w:rsidRPr="00C14543" w:rsidRDefault="00C14543" w:rsidP="00B85A0A">
            <w:pPr>
              <w:pStyle w:val="Standard"/>
              <w:spacing w:before="180" w:line="320" w:lineRule="exact"/>
              <w:jc w:val="center"/>
              <w:rPr>
                <w:rFonts w:ascii="標楷體" w:eastAsia="標楷體" w:hAnsi="標楷體" w:cs="標楷體"/>
                <w:b/>
                <w:bCs/>
                <w:highlight w:val="lightGray"/>
              </w:rPr>
            </w:pPr>
          </w:p>
        </w:tc>
        <w:tc>
          <w:tcPr>
            <w:tcW w:w="1276" w:type="dxa"/>
            <w:vAlign w:val="center"/>
          </w:tcPr>
          <w:p w14:paraId="276AA01C" w14:textId="06D3BA77" w:rsidR="00C14543" w:rsidRPr="00C14543" w:rsidRDefault="00C14543" w:rsidP="00545016">
            <w:pPr>
              <w:pStyle w:val="Standard"/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新住民語</w:t>
            </w:r>
          </w:p>
        </w:tc>
        <w:tc>
          <w:tcPr>
            <w:tcW w:w="7767" w:type="dxa"/>
            <w:gridSpan w:val="4"/>
          </w:tcPr>
          <w:p w14:paraId="52E59159" w14:textId="04211F79" w:rsidR="00C14543" w:rsidRPr="00C14543" w:rsidRDefault="00C14543" w:rsidP="00C14543">
            <w:pPr>
              <w:pStyle w:val="Standard"/>
              <w:tabs>
                <w:tab w:val="left" w:pos="2130"/>
                <w:tab w:val="left" w:pos="4290"/>
              </w:tabs>
              <w:ind w:left="-15"/>
              <w:jc w:val="both"/>
              <w:rPr>
                <w:rFonts w:ascii="標楷體" w:eastAsia="標楷體" w:hAnsi="標楷體" w:cs="標楷體"/>
              </w:rPr>
            </w:pP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Pr="00C14543">
              <w:rPr>
                <w:rFonts w:ascii="標楷體" w:eastAsia="標楷體" w:hAnsi="標楷體" w:cs="標楷體"/>
              </w:rPr>
              <w:t>越南語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Pr="00C14543">
              <w:rPr>
                <w:rFonts w:ascii="標楷體" w:eastAsia="標楷體" w:hAnsi="標楷體" w:cs="標楷體"/>
              </w:rPr>
              <w:t>印尼語</w:t>
            </w: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Pr="00C14543">
              <w:rPr>
                <w:rFonts w:ascii="標楷體" w:eastAsia="標楷體" w:hAnsi="標楷體" w:cs="標楷體"/>
              </w:rPr>
              <w:t>泰語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Pr="00C14543">
              <w:rPr>
                <w:rFonts w:ascii="標楷體" w:eastAsia="標楷體" w:hAnsi="標楷體" w:cs="標楷體"/>
              </w:rPr>
              <w:t>柬埔寨語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Pr="00C14543">
              <w:rPr>
                <w:rFonts w:ascii="標楷體" w:eastAsia="標楷體" w:hAnsi="標楷體" w:cs="標楷體"/>
              </w:rPr>
              <w:t>緬甸語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Pr="00C14543">
              <w:rPr>
                <w:rFonts w:ascii="標楷體" w:eastAsia="標楷體" w:hAnsi="標楷體" w:cs="標楷體"/>
              </w:rPr>
              <w:t>馬來語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C14543">
              <w:rPr>
                <w:rFonts w:ascii="標楷體" w:eastAsia="標楷體" w:hAnsi="標楷體" w:cs="標楷體" w:hint="eastAsia"/>
              </w:rPr>
              <w:t>□</w:t>
            </w:r>
            <w:r w:rsidRPr="00C14543">
              <w:rPr>
                <w:rFonts w:ascii="標楷體" w:eastAsia="標楷體" w:hAnsi="標楷體" w:cs="標楷體"/>
              </w:rPr>
              <w:t>菲律賓語</w:t>
            </w:r>
          </w:p>
        </w:tc>
      </w:tr>
      <w:tr w:rsidR="00B85A0A" w:rsidRPr="00B85A0A" w14:paraId="3969B7B4" w14:textId="77777777" w:rsidTr="00545016">
        <w:trPr>
          <w:trHeight w:val="909"/>
        </w:trPr>
        <w:tc>
          <w:tcPr>
            <w:tcW w:w="1413" w:type="dxa"/>
            <w:vAlign w:val="center"/>
          </w:tcPr>
          <w:p w14:paraId="2AEB7776" w14:textId="4F6AE86C" w:rsidR="00B85A0A" w:rsidRPr="00C14543" w:rsidRDefault="00B85A0A" w:rsidP="00B85A0A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14543">
              <w:rPr>
                <w:rFonts w:ascii="標楷體" w:eastAsia="標楷體" w:hAnsi="標楷體" w:cs="標楷體"/>
              </w:rPr>
              <w:t>學生選習語文類別程度</w:t>
            </w:r>
          </w:p>
        </w:tc>
        <w:tc>
          <w:tcPr>
            <w:tcW w:w="4575" w:type="dxa"/>
            <w:gridSpan w:val="3"/>
          </w:tcPr>
          <w:p w14:paraId="4CC048F3" w14:textId="47205A69" w:rsidR="00B85A0A" w:rsidRPr="00545016" w:rsidRDefault="00B85A0A" w:rsidP="00B85A0A">
            <w:pPr>
              <w:pStyle w:val="Standard"/>
              <w:spacing w:before="180" w:line="240" w:lineRule="exact"/>
              <w:jc w:val="both"/>
              <w:rPr>
                <w:rFonts w:ascii="標楷體" w:eastAsia="標楷體" w:hAnsi="標楷體" w:cs="標楷體"/>
              </w:rPr>
            </w:pPr>
            <w:r w:rsidRPr="00545016">
              <w:rPr>
                <w:rFonts w:ascii="標楷體" w:eastAsia="標楷體" w:hAnsi="標楷體" w:cs="標楷體" w:hint="eastAsia"/>
              </w:rPr>
              <w:t>□</w:t>
            </w:r>
            <w:r w:rsidRPr="00545016">
              <w:rPr>
                <w:rFonts w:ascii="標楷體" w:eastAsia="標楷體" w:hAnsi="標楷體" w:cs="標楷體"/>
              </w:rPr>
              <w:t xml:space="preserve">能聽             </w:t>
            </w:r>
            <w:r w:rsidRPr="00545016">
              <w:rPr>
                <w:rFonts w:ascii="標楷體" w:eastAsia="標楷體" w:hAnsi="標楷體" w:cs="標楷體" w:hint="eastAsia"/>
              </w:rPr>
              <w:t>□</w:t>
            </w:r>
            <w:r w:rsidRPr="00545016">
              <w:rPr>
                <w:rFonts w:ascii="標楷體" w:eastAsia="標楷體" w:hAnsi="標楷體" w:cs="標楷體"/>
              </w:rPr>
              <w:t xml:space="preserve">能聽、說   </w:t>
            </w:r>
          </w:p>
          <w:p w14:paraId="554B4905" w14:textId="19F55388" w:rsidR="00B85A0A" w:rsidRPr="00B85A0A" w:rsidRDefault="00B85A0A" w:rsidP="00B85A0A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545016">
              <w:rPr>
                <w:rFonts w:ascii="標楷體" w:eastAsia="標楷體" w:hAnsi="標楷體" w:cs="標楷體" w:hint="eastAsia"/>
              </w:rPr>
              <w:t>□</w:t>
            </w:r>
            <w:r w:rsidRPr="00545016">
              <w:rPr>
                <w:rFonts w:ascii="標楷體" w:eastAsia="標楷體" w:hAnsi="標楷體" w:cs="標楷體"/>
              </w:rPr>
              <w:t xml:space="preserve">能聽、說、讀     </w:t>
            </w:r>
            <w:r w:rsidRPr="00545016">
              <w:rPr>
                <w:rFonts w:ascii="標楷體" w:eastAsia="標楷體" w:hAnsi="標楷體" w:cs="標楷體" w:hint="eastAsia"/>
              </w:rPr>
              <w:t>□</w:t>
            </w:r>
            <w:r w:rsidRPr="00545016">
              <w:rPr>
                <w:rFonts w:ascii="標楷體" w:eastAsia="標楷體" w:hAnsi="標楷體" w:cs="標楷體"/>
              </w:rPr>
              <w:t>完全不會</w:t>
            </w:r>
          </w:p>
        </w:tc>
        <w:tc>
          <w:tcPr>
            <w:tcW w:w="4468" w:type="dxa"/>
            <w:gridSpan w:val="2"/>
            <w:vAlign w:val="center"/>
          </w:tcPr>
          <w:p w14:paraId="3D7304E0" w14:textId="77777777" w:rsidR="00B85A0A" w:rsidRPr="00B85A0A" w:rsidRDefault="00B85A0A" w:rsidP="00545016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B85A0A">
              <w:rPr>
                <w:rFonts w:ascii="標楷體" w:eastAsia="標楷體" w:hAnsi="標楷體" w:hint="eastAsia"/>
              </w:rPr>
              <w:t>家長簽章：</w:t>
            </w:r>
          </w:p>
          <w:p w14:paraId="30EAC3E3" w14:textId="03B11462" w:rsidR="00B85A0A" w:rsidRPr="00B85A0A" w:rsidRDefault="00B85A0A" w:rsidP="00545016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B85A0A">
              <w:rPr>
                <w:rFonts w:ascii="標楷體" w:eastAsia="標楷體" w:hAnsi="標楷體" w:hint="eastAsia"/>
              </w:rPr>
              <w:t>家長連絡電話：</w:t>
            </w:r>
          </w:p>
        </w:tc>
      </w:tr>
    </w:tbl>
    <w:p w14:paraId="3BE8F5F5" w14:textId="77777777" w:rsidR="00B85A0A" w:rsidRPr="00B85A0A" w:rsidRDefault="00B85A0A" w:rsidP="00B85A0A">
      <w:pPr>
        <w:pStyle w:val="Standard"/>
        <w:spacing w:line="260" w:lineRule="exact"/>
        <w:jc w:val="both"/>
        <w:rPr>
          <w:rFonts w:ascii="標楷體" w:eastAsia="標楷體" w:hAnsi="標楷體"/>
          <w:sz w:val="22"/>
          <w:szCs w:val="22"/>
        </w:rPr>
      </w:pPr>
      <w:r w:rsidRPr="00B85A0A">
        <w:rPr>
          <w:rFonts w:ascii="標楷體" w:eastAsia="標楷體" w:hAnsi="標楷體"/>
          <w:sz w:val="22"/>
          <w:szCs w:val="22"/>
        </w:rPr>
        <w:t>說明：</w:t>
      </w:r>
    </w:p>
    <w:p w14:paraId="73309EE1" w14:textId="77777777" w:rsidR="00B85A0A" w:rsidRPr="00B85A0A" w:rsidRDefault="00B85A0A" w:rsidP="00B85A0A">
      <w:pPr>
        <w:pStyle w:val="Standard"/>
        <w:numPr>
          <w:ilvl w:val="0"/>
          <w:numId w:val="2"/>
        </w:numPr>
        <w:spacing w:line="260" w:lineRule="exact"/>
        <w:ind w:left="426" w:hanging="426"/>
        <w:jc w:val="both"/>
        <w:rPr>
          <w:rFonts w:ascii="標楷體" w:eastAsia="標楷體" w:hAnsi="標楷體" w:cs="標楷體"/>
          <w:sz w:val="22"/>
          <w:szCs w:val="22"/>
        </w:rPr>
      </w:pPr>
      <w:r w:rsidRPr="00B85A0A">
        <w:rPr>
          <w:rFonts w:ascii="標楷體" w:eastAsia="標楷體" w:hAnsi="標楷體" w:cs="標楷體"/>
          <w:sz w:val="22"/>
          <w:szCs w:val="22"/>
        </w:rPr>
        <w:t>依據十二年國民基本教育課程綱要總綱有關本土語文/新住民語文課程之開課規定：「學校得依地區特性（如連江縣）及學校資源，開設閩南語文、客家語文、原住民族語文以外之本土語文供學生選習。 新住民語文課程的開設內容以來自東南亞地區的新住民語文為主。」</w:t>
      </w:r>
    </w:p>
    <w:p w14:paraId="061B9AEE" w14:textId="78AC0E09" w:rsidR="00B85A0A" w:rsidRPr="00545016" w:rsidRDefault="00B85A0A" w:rsidP="00545016">
      <w:pPr>
        <w:pStyle w:val="Standard"/>
        <w:numPr>
          <w:ilvl w:val="0"/>
          <w:numId w:val="2"/>
        </w:numPr>
        <w:spacing w:line="260" w:lineRule="exact"/>
        <w:ind w:left="426" w:hanging="426"/>
        <w:jc w:val="both"/>
        <w:rPr>
          <w:rFonts w:ascii="標楷體" w:eastAsia="標楷體" w:hAnsi="標楷體" w:cs="標楷體"/>
          <w:sz w:val="22"/>
          <w:szCs w:val="22"/>
        </w:rPr>
      </w:pPr>
      <w:r w:rsidRPr="00B85A0A">
        <w:rPr>
          <w:rFonts w:ascii="標楷體" w:eastAsia="標楷體" w:hAnsi="標楷體" w:cs="標楷體"/>
          <w:sz w:val="22"/>
          <w:szCs w:val="22"/>
        </w:rPr>
        <w:t>學校開課時，應視各類語文課程選習學生數，得以班群方式打破班級或年級界限，依學生選習語言類別編組；學生之學期成績，依其所選修語文成績做計算。</w:t>
      </w:r>
    </w:p>
    <w:p w14:paraId="28222F99" w14:textId="77777777" w:rsidR="00B85A0A" w:rsidRPr="00B85A0A" w:rsidRDefault="00B85A0A" w:rsidP="00B85A0A">
      <w:pPr>
        <w:pStyle w:val="Standard"/>
        <w:spacing w:before="180" w:line="480" w:lineRule="exact"/>
        <w:rPr>
          <w:rFonts w:ascii="標楷體" w:eastAsia="標楷體" w:hAnsi="標楷體" w:cs="標楷體"/>
          <w:b/>
          <w:bCs/>
          <w:sz w:val="32"/>
        </w:rPr>
      </w:pPr>
    </w:p>
    <w:p w14:paraId="0E92DCC3" w14:textId="77777777" w:rsidR="00BD4D57" w:rsidRPr="00B85A0A" w:rsidRDefault="00BD4D57">
      <w:pPr>
        <w:rPr>
          <w:rFonts w:ascii="標楷體" w:eastAsia="標楷體" w:hAnsi="標楷體"/>
        </w:rPr>
      </w:pPr>
    </w:p>
    <w:sectPr w:rsidR="00BD4D57" w:rsidRPr="00B85A0A" w:rsidSect="00B85A0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DCF02" w14:textId="77777777" w:rsidR="00000825" w:rsidRDefault="00000825" w:rsidP="00B17939">
      <w:pPr>
        <w:spacing w:after="0" w:line="240" w:lineRule="auto"/>
      </w:pPr>
      <w:r>
        <w:separator/>
      </w:r>
    </w:p>
  </w:endnote>
  <w:endnote w:type="continuationSeparator" w:id="0">
    <w:p w14:paraId="527C9C1A" w14:textId="77777777" w:rsidR="00000825" w:rsidRDefault="00000825" w:rsidP="00B1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新細明體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3B6A3" w14:textId="77777777" w:rsidR="00000825" w:rsidRDefault="00000825" w:rsidP="00B17939">
      <w:pPr>
        <w:spacing w:after="0" w:line="240" w:lineRule="auto"/>
      </w:pPr>
      <w:r>
        <w:separator/>
      </w:r>
    </w:p>
  </w:footnote>
  <w:footnote w:type="continuationSeparator" w:id="0">
    <w:p w14:paraId="4FAB554A" w14:textId="77777777" w:rsidR="00000825" w:rsidRDefault="00000825" w:rsidP="00B17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55979"/>
    <w:multiLevelType w:val="multilevel"/>
    <w:tmpl w:val="CD48C9AA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b/>
        <w:bCs/>
        <w:sz w:val="22"/>
        <w:szCs w:val="16"/>
      </w:rPr>
    </w:lvl>
    <w:lvl w:ilvl="1"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6104544"/>
    <w:multiLevelType w:val="multilevel"/>
    <w:tmpl w:val="8DD226E2"/>
    <w:styleLink w:val="WW8Num3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b/>
        <w:bCs/>
        <w:sz w:val="32"/>
      </w:rPr>
    </w:lvl>
    <w:lvl w:ilvl="1"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126461701">
    <w:abstractNumId w:val="1"/>
    <w:lvlOverride w:ilvl="0">
      <w:lvl w:ilvl="0">
        <w:start w:val="1"/>
        <w:numFmt w:val="japaneseCounting"/>
        <w:lvlText w:val="%1、"/>
        <w:lvlJc w:val="left"/>
        <w:pPr>
          <w:ind w:left="720" w:hanging="720"/>
        </w:pPr>
        <w:rPr>
          <w:rFonts w:ascii="標楷體" w:eastAsia="標楷體" w:hAnsi="標楷體" w:cs="標楷體"/>
          <w:b/>
          <w:bCs/>
          <w:sz w:val="24"/>
          <w:szCs w:val="24"/>
        </w:rPr>
      </w:lvl>
    </w:lvlOverride>
  </w:num>
  <w:num w:numId="2" w16cid:durableId="1789346769">
    <w:abstractNumId w:val="0"/>
  </w:num>
  <w:num w:numId="3" w16cid:durableId="26875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A0A"/>
    <w:rsid w:val="00000825"/>
    <w:rsid w:val="00096801"/>
    <w:rsid w:val="00545016"/>
    <w:rsid w:val="005E67D1"/>
    <w:rsid w:val="0064288C"/>
    <w:rsid w:val="00974CB5"/>
    <w:rsid w:val="00A75280"/>
    <w:rsid w:val="00B167E5"/>
    <w:rsid w:val="00B17939"/>
    <w:rsid w:val="00B85A0A"/>
    <w:rsid w:val="00BD4D57"/>
    <w:rsid w:val="00C14543"/>
    <w:rsid w:val="00C3064D"/>
    <w:rsid w:val="00C7514A"/>
    <w:rsid w:val="00D92783"/>
    <w:rsid w:val="00E04CC9"/>
    <w:rsid w:val="00E63580"/>
    <w:rsid w:val="00EA6E98"/>
    <w:rsid w:val="00F4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FC1BA"/>
  <w15:chartTrackingRefBased/>
  <w15:docId w15:val="{29D58459-F282-456D-A399-FEE607DA6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85A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5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A0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5A0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A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A0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A0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A0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A0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5A0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5A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5A0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5A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5A0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5A0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5A0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5A0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5A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5A0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5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A0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5A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5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5A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5A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5A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5A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5A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85A0A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B85A0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新細明體, PMingLiU" w:hAnsi="Times New Roman" w:cs="Times New Roman"/>
      <w:kern w:val="3"/>
      <w14:ligatures w14:val="none"/>
    </w:rPr>
  </w:style>
  <w:style w:type="numbering" w:customStyle="1" w:styleId="WW8Num3">
    <w:name w:val="WW8Num3"/>
    <w:basedOn w:val="a2"/>
    <w:rsid w:val="00B85A0A"/>
    <w:pPr>
      <w:numPr>
        <w:numId w:val="3"/>
      </w:numPr>
    </w:pPr>
  </w:style>
  <w:style w:type="table" w:styleId="ae">
    <w:name w:val="Table Grid"/>
    <w:basedOn w:val="a1"/>
    <w:uiPriority w:val="39"/>
    <w:rsid w:val="00B85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3z2">
    <w:name w:val="WW8Num3z2"/>
    <w:rsid w:val="00B85A0A"/>
  </w:style>
  <w:style w:type="paragraph" w:styleId="af">
    <w:name w:val="header"/>
    <w:basedOn w:val="a"/>
    <w:link w:val="af0"/>
    <w:uiPriority w:val="99"/>
    <w:unhideWhenUsed/>
    <w:rsid w:val="00B179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B17939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B179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B1793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教學組</dc:creator>
  <cp:keywords/>
  <dc:description/>
  <cp:lastModifiedBy>教學組</cp:lastModifiedBy>
  <cp:revision>4</cp:revision>
  <cp:lastPrinted>2025-03-03T01:18:00Z</cp:lastPrinted>
  <dcterms:created xsi:type="dcterms:W3CDTF">2025-03-03T23:21:00Z</dcterms:created>
  <dcterms:modified xsi:type="dcterms:W3CDTF">2026-03-23T01:52:00Z</dcterms:modified>
</cp:coreProperties>
</file>